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C4" w:rsidRPr="004C1C11" w:rsidRDefault="001417C4" w:rsidP="004C1C11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  <w:u w:val="single"/>
          <w:lang w:val="ru-RU"/>
        </w:rPr>
      </w:pPr>
      <w:r w:rsidRPr="004C1C11">
        <w:rPr>
          <w:rFonts w:ascii="Times New Roman" w:hAnsi="Times New Roman" w:cs="Times New Roman"/>
          <w:b/>
          <w:bCs/>
          <w:i/>
          <w:noProof/>
          <w:sz w:val="18"/>
          <w:szCs w:val="1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91440</wp:posOffset>
            </wp:positionV>
            <wp:extent cx="516255" cy="571500"/>
            <wp:effectExtent l="0" t="0" r="0" b="0"/>
            <wp:wrapNone/>
            <wp:docPr id="1" name="Picture 1" descr="zlat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lat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7C4" w:rsidRPr="00FD592C" w:rsidRDefault="001417C4" w:rsidP="004C1C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  <w:lang w:val="ru-RU"/>
        </w:rPr>
      </w:pPr>
      <w:r w:rsidRPr="00FD592C"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ru-RU"/>
        </w:rPr>
        <w:t>СРЕДНО УЧИЛИЩЕ ,,ПРОФ.  Д-Р АСЕН ЗЛАТАРОВ</w:t>
      </w:r>
      <w:r w:rsidRPr="00FD592C">
        <w:rPr>
          <w:rFonts w:ascii="Times New Roman" w:hAnsi="Times New Roman" w:cs="Times New Roman"/>
          <w:b/>
          <w:i/>
          <w:sz w:val="20"/>
          <w:szCs w:val="20"/>
          <w:lang w:val="ru-RU"/>
        </w:rPr>
        <w:t>”</w:t>
      </w:r>
    </w:p>
    <w:p w:rsidR="001417C4" w:rsidRPr="00FD592C" w:rsidRDefault="00DE1D77" w:rsidP="004C1C11">
      <w:pPr>
        <w:pStyle w:val="Header"/>
        <w:tabs>
          <w:tab w:val="clear" w:pos="4536"/>
          <w:tab w:val="clear" w:pos="9072"/>
          <w:tab w:val="left" w:pos="1785"/>
        </w:tabs>
        <w:jc w:val="center"/>
        <w:rPr>
          <w:b/>
          <w:i/>
          <w:sz w:val="16"/>
          <w:szCs w:val="16"/>
          <w:lang w:val="ru-RU"/>
        </w:rPr>
      </w:pPr>
      <w:r>
        <w:rPr>
          <w:b/>
          <w:i/>
          <w:sz w:val="16"/>
          <w:szCs w:val="16"/>
          <w:lang w:val="ru-RU"/>
        </w:rPr>
        <w:t xml:space="preserve">       </w:t>
      </w:r>
      <w:r w:rsidR="001417C4" w:rsidRPr="00FD592C">
        <w:rPr>
          <w:b/>
          <w:i/>
          <w:sz w:val="16"/>
          <w:szCs w:val="16"/>
          <w:lang w:val="ru-RU"/>
        </w:rPr>
        <w:t>Минерални</w:t>
      </w:r>
      <w:r w:rsidR="001417C4" w:rsidRPr="00FD592C">
        <w:rPr>
          <w:b/>
          <w:sz w:val="16"/>
          <w:szCs w:val="16"/>
          <w:lang w:val="ru-RU"/>
        </w:rPr>
        <w:t xml:space="preserve"> </w:t>
      </w:r>
      <w:r w:rsidR="001417C4" w:rsidRPr="00FD592C">
        <w:rPr>
          <w:b/>
          <w:i/>
          <w:sz w:val="16"/>
          <w:szCs w:val="16"/>
          <w:lang w:val="ru-RU"/>
        </w:rPr>
        <w:t>бани, ул. “Калето” № 5, тел. 03722</w:t>
      </w:r>
      <w:r w:rsidR="001417C4" w:rsidRPr="00FD592C">
        <w:rPr>
          <w:b/>
          <w:i/>
          <w:sz w:val="16"/>
          <w:szCs w:val="16"/>
        </w:rPr>
        <w:t>/ 23 11</w:t>
      </w:r>
      <w:r w:rsidR="001417C4" w:rsidRPr="00FD592C">
        <w:rPr>
          <w:b/>
          <w:i/>
          <w:sz w:val="16"/>
          <w:szCs w:val="16"/>
          <w:lang w:val="ru-RU"/>
        </w:rPr>
        <w:t xml:space="preserve">, </w:t>
      </w:r>
      <w:r w:rsidR="001417C4" w:rsidRPr="00FD592C">
        <w:rPr>
          <w:b/>
          <w:i/>
          <w:sz w:val="16"/>
          <w:szCs w:val="16"/>
        </w:rPr>
        <w:t>e</w:t>
      </w:r>
      <w:r w:rsidR="001417C4" w:rsidRPr="00FD592C">
        <w:rPr>
          <w:b/>
          <w:i/>
          <w:sz w:val="16"/>
          <w:szCs w:val="16"/>
          <w:lang w:val="ru-RU"/>
        </w:rPr>
        <w:t>-</w:t>
      </w:r>
      <w:r w:rsidR="001417C4" w:rsidRPr="00FD592C">
        <w:rPr>
          <w:b/>
          <w:i/>
          <w:sz w:val="16"/>
          <w:szCs w:val="16"/>
        </w:rPr>
        <w:t>mail</w:t>
      </w:r>
      <w:r w:rsidR="001417C4" w:rsidRPr="00FD592C">
        <w:rPr>
          <w:b/>
          <w:i/>
          <w:sz w:val="16"/>
          <w:szCs w:val="16"/>
          <w:lang w:val="ru-RU"/>
        </w:rPr>
        <w:t xml:space="preserve">: </w:t>
      </w:r>
      <w:r>
        <w:rPr>
          <w:rFonts w:eastAsia="Times New Roman"/>
          <w:b/>
          <w:i/>
          <w:sz w:val="16"/>
          <w:szCs w:val="16"/>
          <w:lang w:val="ru-RU" w:eastAsia="bg-BG"/>
        </w:rPr>
        <w:t xml:space="preserve">: </w:t>
      </w:r>
      <w:r>
        <w:rPr>
          <w:rFonts w:eastAsia="Times New Roman"/>
          <w:b/>
          <w:i/>
          <w:sz w:val="16"/>
          <w:szCs w:val="16"/>
          <w:lang w:eastAsia="bg-BG"/>
        </w:rPr>
        <w:t>info-2600701@edu.mon.bg</w:t>
      </w:r>
    </w:p>
    <w:p w:rsidR="001417C4" w:rsidRPr="00035DD4" w:rsidRDefault="001417C4" w:rsidP="001417C4">
      <w:pPr>
        <w:pStyle w:val="Header"/>
        <w:tabs>
          <w:tab w:val="clear" w:pos="4536"/>
          <w:tab w:val="clear" w:pos="9072"/>
          <w:tab w:val="left" w:pos="1785"/>
          <w:tab w:val="left" w:pos="6045"/>
        </w:tabs>
        <w:rPr>
          <w:sz w:val="18"/>
          <w:szCs w:val="18"/>
          <w:lang w:val="ru-RU"/>
        </w:rPr>
      </w:pPr>
      <w:r w:rsidRPr="00035DD4">
        <w:rPr>
          <w:sz w:val="18"/>
          <w:szCs w:val="18"/>
          <w:lang w:val="ru-RU"/>
        </w:rPr>
        <w:tab/>
      </w:r>
      <w:r w:rsidRPr="00035DD4">
        <w:rPr>
          <w:sz w:val="18"/>
          <w:szCs w:val="18"/>
          <w:lang w:val="ru-RU"/>
        </w:rPr>
        <w:tab/>
      </w:r>
    </w:p>
    <w:p w:rsidR="004C1C11" w:rsidRDefault="004C1C11" w:rsidP="003A195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D592C" w:rsidRDefault="00FD592C" w:rsidP="003A195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D592C" w:rsidRDefault="00FD592C" w:rsidP="003A195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3A1954" w:rsidRPr="004C1C11" w:rsidRDefault="003A1954" w:rsidP="003A195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11">
        <w:rPr>
          <w:rFonts w:ascii="Times New Roman" w:hAnsi="Times New Roman" w:cs="Times New Roman"/>
          <w:b/>
          <w:sz w:val="28"/>
          <w:szCs w:val="28"/>
        </w:rPr>
        <w:t>ЕДИННИ УЧИЛИЩНИ ПРАВИЛА ЗА ДЕЙСТВИЕ В</w:t>
      </w:r>
      <w:r w:rsidRPr="004C1C11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4C1C11">
        <w:rPr>
          <w:rFonts w:ascii="Times New Roman" w:hAnsi="Times New Roman" w:cs="Times New Roman"/>
          <w:b/>
          <w:sz w:val="28"/>
          <w:szCs w:val="28"/>
        </w:rPr>
        <w:t>СЛУЧАИ НА ТОРМОЗ СРЕД УЧЕНИЦИТЕ</w:t>
      </w:r>
    </w:p>
    <w:p w:rsidR="004C1C11" w:rsidRPr="003A1954" w:rsidRDefault="004C1C11" w:rsidP="003A195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D592C" w:rsidRPr="00F247B4" w:rsidRDefault="00FD592C" w:rsidP="00FD592C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Единните училищни правила са създадени във връзка с прилагане на Механизма за противодействие на училищния тормоз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в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У „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Проф. д-р Асен Златаров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“. Те са неизменна част от превантивните дейности, които се предприемат на ниво училище. Тяхната цел е прилагане на цялостен училищен подход за недопускане на тормоз и прояви на насилие сред учениците и бързо и ефективно справяне с проявленията на такива.</w:t>
      </w:r>
    </w:p>
    <w:p w:rsidR="00FD592C" w:rsidRPr="00F247B4" w:rsidRDefault="00FD592C" w:rsidP="00FD592C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FD592C" w:rsidRPr="00F247B4" w:rsidRDefault="00FD592C" w:rsidP="00FD592C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Правилата са разработени на базата на:</w:t>
      </w:r>
    </w:p>
    <w:p w:rsidR="00FD592C" w:rsidRPr="00F247B4" w:rsidRDefault="00FD592C" w:rsidP="00FD592C">
      <w:pPr>
        <w:numPr>
          <w:ilvl w:val="0"/>
          <w:numId w:val="15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направената оценка и анализирането на проблема, свързан с наличие и прояви на тормоз сред учениците;</w:t>
      </w:r>
    </w:p>
    <w:p w:rsidR="00FD592C" w:rsidRPr="00F247B4" w:rsidRDefault="00FD592C" w:rsidP="00FD592C">
      <w:pPr>
        <w:numPr>
          <w:ilvl w:val="0"/>
          <w:numId w:val="15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набраните предложения от страна на ръководството на училището, класовете, учителите, непедагогическия персонал;</w:t>
      </w:r>
    </w:p>
    <w:p w:rsidR="00FD592C" w:rsidRPr="00F247B4" w:rsidRDefault="00FD592C" w:rsidP="00FD592C">
      <w:pPr>
        <w:numPr>
          <w:ilvl w:val="0"/>
          <w:numId w:val="15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сътрудничеството с експерти по проблема, родители и институции/ организации, свързани с проблемите на безопасността на децата и тяхното физическо и психическо благополучие.</w:t>
      </w:r>
    </w:p>
    <w:p w:rsidR="00FD592C" w:rsidRPr="00F247B4" w:rsidRDefault="00FD592C" w:rsidP="00FD592C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FD592C" w:rsidRPr="00F247B4" w:rsidRDefault="00FD592C" w:rsidP="00FD592C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Правилата съблюдават следните </w:t>
      </w:r>
      <w:r w:rsidRPr="00F247B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принципи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:</w:t>
      </w:r>
    </w:p>
    <w:p w:rsidR="00FD592C" w:rsidRPr="00F247B4" w:rsidRDefault="00FD592C" w:rsidP="00FD592C">
      <w:pPr>
        <w:numPr>
          <w:ilvl w:val="0"/>
          <w:numId w:val="16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Нетолериране и нетърпимост на тормоза и насилието в</w:t>
      </w:r>
      <w:r w:rsidRPr="00F247B4">
        <w:rPr>
          <w:rFonts w:ascii="Times New Roman" w:eastAsia="Times New Roman" w:hAnsi="Times New Roman" w:cs="Times New Roman"/>
          <w:bCs/>
          <w:sz w:val="24"/>
          <w:szCs w:val="20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У „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Проф. д-р Асен Златаров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“</w:t>
      </w:r>
    </w:p>
    <w:p w:rsidR="00FD592C" w:rsidRPr="00F247B4" w:rsidRDefault="00FD592C" w:rsidP="00FD592C">
      <w:pPr>
        <w:numPr>
          <w:ilvl w:val="0"/>
          <w:numId w:val="16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Ангажираност от страна на всички възрастни в училище.</w:t>
      </w:r>
    </w:p>
    <w:p w:rsidR="00FD592C" w:rsidRPr="00F247B4" w:rsidRDefault="00FD592C" w:rsidP="00FD592C">
      <w:pPr>
        <w:numPr>
          <w:ilvl w:val="0"/>
          <w:numId w:val="16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Стремеж към формиране на училищна общност, култура на социално компетентно поведение от страна на всички участници в училищния живот и взаимно уважение.</w:t>
      </w:r>
    </w:p>
    <w:p w:rsidR="00FD592C" w:rsidRPr="00F247B4" w:rsidRDefault="00FD592C" w:rsidP="00FD592C">
      <w:pPr>
        <w:numPr>
          <w:ilvl w:val="0"/>
          <w:numId w:val="16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Строги граници, които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определят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неприемливото поведение, водещо към прояви на тормоз и насилие и прилагане на съответни мерки при преминаването на тези граници.</w:t>
      </w:r>
    </w:p>
    <w:p w:rsidR="00FD592C" w:rsidRPr="00F247B4" w:rsidRDefault="00FD592C" w:rsidP="00FD592C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FD592C" w:rsidRPr="00F247B4" w:rsidRDefault="00FD592C" w:rsidP="00FD592C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Правилата гласят следното:</w:t>
      </w:r>
    </w:p>
    <w:p w:rsidR="00FD592C" w:rsidRPr="00F247B4" w:rsidRDefault="00FD592C" w:rsidP="00FD592C">
      <w:pPr>
        <w:numPr>
          <w:ilvl w:val="0"/>
          <w:numId w:val="17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У „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Проф. д-р Асен Златаров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“всички участници в училищния живот се уважават взаимно (ученици, учители, ръководство, родители, непедагогически персонал).</w:t>
      </w:r>
    </w:p>
    <w:p w:rsidR="00FD592C" w:rsidRPr="00F247B4" w:rsidRDefault="00FD592C" w:rsidP="00FD592C">
      <w:pPr>
        <w:numPr>
          <w:ilvl w:val="0"/>
          <w:numId w:val="17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Всички дават най-доброто от себе си, за да поддържат позитивен психологически климат и конструктивни отношения в дух на взаимно разбиране, сътрудничество и толерантност.</w:t>
      </w:r>
    </w:p>
    <w:p w:rsidR="00FD592C" w:rsidRPr="00F247B4" w:rsidRDefault="00FD592C" w:rsidP="00FD592C">
      <w:pPr>
        <w:numPr>
          <w:ilvl w:val="0"/>
          <w:numId w:val="17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Всички в училище изпълняват съвестно и отговорно своите конкретни ангажименти по превенцията и справянето с училищния тормоз. Те са следните:</w:t>
      </w:r>
    </w:p>
    <w:p w:rsidR="00FD592C" w:rsidRPr="00F247B4" w:rsidRDefault="00FD592C" w:rsidP="00FD592C">
      <w:pPr>
        <w:autoSpaceDE w:val="0"/>
        <w:autoSpaceDN w:val="0"/>
        <w:adjustRightInd w:val="0"/>
        <w:spacing w:after="0" w:line="300" w:lineRule="exact"/>
        <w:ind w:left="75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FD592C" w:rsidRPr="00F247B4" w:rsidRDefault="00FD592C" w:rsidP="00FD592C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3.1. </w:t>
      </w:r>
      <w:r w:rsidRPr="00F247B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Задължения на учениците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:</w:t>
      </w:r>
    </w:p>
    <w:p w:rsidR="00FD592C" w:rsidRPr="00F247B4" w:rsidRDefault="00FD592C" w:rsidP="00FD592C">
      <w:pPr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Учениците изпълняват задълженията си според Правилника за вътрешния ред в училището.</w:t>
      </w:r>
    </w:p>
    <w:p w:rsidR="00FD592C" w:rsidRPr="00F247B4" w:rsidRDefault="00FD592C" w:rsidP="00FD592C">
      <w:pPr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Учениците активно участват в изграждането на общоучилищна култура на вежливи и толерантни взаимоотношения и допринасят с поведението си за изграждането на училищната общност.</w:t>
      </w:r>
    </w:p>
    <w:p w:rsidR="00FD592C" w:rsidRPr="00F247B4" w:rsidRDefault="00FD592C" w:rsidP="00FD592C">
      <w:pPr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Учениците не толерират насилието и тормоза и незабавно информират за наличие на подобни прояви.</w:t>
      </w:r>
    </w:p>
    <w:p w:rsidR="00FD592C" w:rsidRPr="00F247B4" w:rsidRDefault="00FD592C" w:rsidP="00FD592C">
      <w:pPr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lastRenderedPageBreak/>
        <w:t>С оглед обхващане на местата, където според оценката се осъществява тормоз, могат да участват по график след заявено желание в дежурствата в междучасията.</w:t>
      </w:r>
    </w:p>
    <w:p w:rsidR="00FD592C" w:rsidRDefault="00FD592C" w:rsidP="00FD592C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FD592C" w:rsidRPr="00F247B4" w:rsidRDefault="00FD592C" w:rsidP="00FD592C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3.2. Задължения на персонала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:</w:t>
      </w:r>
    </w:p>
    <w:p w:rsidR="00FD592C" w:rsidRPr="00F247B4" w:rsidRDefault="00FD592C" w:rsidP="00FD592C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3.2.1. Училищен координационен съвет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:</w:t>
      </w:r>
    </w:p>
    <w:p w:rsidR="00FD592C" w:rsidRPr="00F247B4" w:rsidRDefault="00FD592C" w:rsidP="00FD592C">
      <w:pPr>
        <w:numPr>
          <w:ilvl w:val="0"/>
          <w:numId w:val="19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Планира, проследява и координира дейностите за справяне с тормоза на ниво училище. Обобщава предложенията на класовете и изготвя общоучилищни ценности, правила и последици.</w:t>
      </w:r>
    </w:p>
    <w:p w:rsidR="00FD592C" w:rsidRPr="00F247B4" w:rsidRDefault="00FD592C" w:rsidP="00FD592C">
      <w:pPr>
        <w:numPr>
          <w:ilvl w:val="0"/>
          <w:numId w:val="19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Обсъжда и приема процедурите за докладване, регистриране и проследяване на случаите на тормоз.</w:t>
      </w:r>
    </w:p>
    <w:p w:rsidR="00FD592C" w:rsidRPr="00F247B4" w:rsidRDefault="00FD592C" w:rsidP="00FD592C">
      <w:pPr>
        <w:numPr>
          <w:ilvl w:val="0"/>
          <w:numId w:val="19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Прави мотивирани предложения до директора с цел подобряване на работата.</w:t>
      </w:r>
    </w:p>
    <w:p w:rsidR="00FD592C" w:rsidRPr="00F247B4" w:rsidRDefault="00FD592C" w:rsidP="00FD592C">
      <w:pPr>
        <w:numPr>
          <w:ilvl w:val="0"/>
          <w:numId w:val="19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Подпомага класните ръководители с материали или консултации със специалисти, съдейства за организиране на периодични обучения на учителите по темата за насилието.</w:t>
      </w:r>
    </w:p>
    <w:p w:rsidR="00FD592C" w:rsidRPr="00F247B4" w:rsidRDefault="00FD592C" w:rsidP="00FD592C">
      <w:pPr>
        <w:numPr>
          <w:ilvl w:val="0"/>
          <w:numId w:val="19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Всяка година извършва оценка на ситуацията в училище чрез различни анкети и методики и я представя пред Педагогически съвет.</w:t>
      </w:r>
    </w:p>
    <w:p w:rsidR="00FD592C" w:rsidRPr="00F247B4" w:rsidRDefault="00FD592C" w:rsidP="00FD592C">
      <w:pPr>
        <w:numPr>
          <w:ilvl w:val="0"/>
          <w:numId w:val="19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Съхранява протоколите за докладване на случаи на насилие.</w:t>
      </w:r>
    </w:p>
    <w:p w:rsidR="00FD592C" w:rsidRPr="00F247B4" w:rsidRDefault="00FD592C" w:rsidP="00FD592C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3.2.2. Класни ръководители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:</w:t>
      </w:r>
    </w:p>
    <w:p w:rsidR="00FD592C" w:rsidRPr="00F247B4" w:rsidRDefault="00FD592C" w:rsidP="00FD592C">
      <w:pPr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В началото на годината провеждат занятия в часа на класа, посветени на тормоза и насилието. С помощта на учениците приемат ценности, правила и последици при прояви на насилие. Постерите с приетите ценности, правила и последици се поставят на видно място в класната стая.</w:t>
      </w:r>
    </w:p>
    <w:p w:rsidR="00FD592C" w:rsidRPr="00F247B4" w:rsidRDefault="00FD592C" w:rsidP="00FD592C">
      <w:pPr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Запознават учениците с процедурата за съобщаване на случаи на тормоз.</w:t>
      </w:r>
    </w:p>
    <w:p w:rsidR="00FD592C" w:rsidRPr="00F247B4" w:rsidRDefault="00FD592C" w:rsidP="00FD592C">
      <w:pPr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Реагират при всеки опит за насилие над ученик в клас, съгласно утвърдените процедури и приетите правила и последици.</w:t>
      </w:r>
    </w:p>
    <w:p w:rsidR="00FD592C" w:rsidRPr="00F247B4" w:rsidRDefault="00FD592C" w:rsidP="00FD592C">
      <w:pPr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Участват в работата на екипа, сформиран по конкретен случай на ученик от класа им.</w:t>
      </w:r>
    </w:p>
    <w:p w:rsidR="00FD592C" w:rsidRPr="00F247B4" w:rsidRDefault="00FD592C" w:rsidP="00FD592C">
      <w:pPr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Провеждат периодично превантивни занятия по проблемите на тормоза, като могат да привличат различни специалисти, напр. от Центъра за превенция на насилието, Местната комисия за борба стещу противообществени прояви на малолетни и непълнолетни и др. Информират учениците за Националната телефонна линия за деца 116 111.</w:t>
      </w:r>
    </w:p>
    <w:p w:rsidR="00FD592C" w:rsidRPr="00F247B4" w:rsidRDefault="00FD592C" w:rsidP="00FD592C">
      <w:pPr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Информират родителите за дейностите по механизма, както и за приетите правила и процедури. Съдействат за включването им в дейностите на ниво училище.</w:t>
      </w:r>
    </w:p>
    <w:p w:rsidR="00FD592C" w:rsidRPr="00F247B4" w:rsidRDefault="00FD592C" w:rsidP="00FD592C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3.2</w:t>
      </w:r>
      <w:r w:rsidRPr="00F247B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.3. Учители, които не са класни ръководители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:</w:t>
      </w:r>
    </w:p>
    <w:p w:rsidR="00FD592C" w:rsidRPr="00F247B4" w:rsidRDefault="00FD592C" w:rsidP="00FD592C">
      <w:pPr>
        <w:numPr>
          <w:ilvl w:val="0"/>
          <w:numId w:val="2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Включват темата за насилието в учебни единици, при които това е възможно.</w:t>
      </w:r>
    </w:p>
    <w:p w:rsidR="00FD592C" w:rsidRPr="00F247B4" w:rsidRDefault="00FD592C" w:rsidP="00FD592C">
      <w:pPr>
        <w:numPr>
          <w:ilvl w:val="0"/>
          <w:numId w:val="2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Поощряват и развиват съвместното учене, както и поведение на сътрудничество и взаимопомощ.</w:t>
      </w:r>
    </w:p>
    <w:p w:rsidR="00FD592C" w:rsidRPr="00F247B4" w:rsidRDefault="00FD592C" w:rsidP="00FD592C">
      <w:pPr>
        <w:numPr>
          <w:ilvl w:val="0"/>
          <w:numId w:val="2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Познават и използват установената система за информиране и съобщаване за случаи на тормоз над ученици.</w:t>
      </w:r>
    </w:p>
    <w:p w:rsidR="00FD592C" w:rsidRPr="00F247B4" w:rsidRDefault="00FD592C" w:rsidP="00FD592C">
      <w:pPr>
        <w:numPr>
          <w:ilvl w:val="0"/>
          <w:numId w:val="2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Познават правилата и последствията на класа, прилагат ги и изискват от учениците да ги прилагат.</w:t>
      </w:r>
    </w:p>
    <w:p w:rsidR="00FD592C" w:rsidRPr="00F247B4" w:rsidRDefault="00FD592C" w:rsidP="00FD592C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3.2</w:t>
      </w:r>
      <w:r w:rsidRPr="00F247B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.4. Дежурни учители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:</w:t>
      </w:r>
    </w:p>
    <w:p w:rsidR="00FD592C" w:rsidRPr="00F247B4" w:rsidRDefault="00FD592C" w:rsidP="00FD592C">
      <w:pPr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Спазват стриктно утвърдения от директора график за дежурство.</w:t>
      </w:r>
    </w:p>
    <w:p w:rsidR="00FD592C" w:rsidRPr="00F247B4" w:rsidRDefault="00FD592C" w:rsidP="00FD592C">
      <w:pPr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Реагират според утвърдените процедури в ситуации на насилие по време на дежурството им.</w:t>
      </w:r>
    </w:p>
    <w:p w:rsidR="00FD592C" w:rsidRPr="00F247B4" w:rsidRDefault="00FD592C" w:rsidP="00FD592C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3.2</w:t>
      </w:r>
      <w:r w:rsidRPr="00F247B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.5. Помощен персонал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:</w:t>
      </w:r>
    </w:p>
    <w:p w:rsidR="00FD592C" w:rsidRPr="00F247B4" w:rsidRDefault="00FD592C" w:rsidP="00FD592C">
      <w:pPr>
        <w:numPr>
          <w:ilvl w:val="0"/>
          <w:numId w:val="23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Полагат грижи за предотвратяване на насилнически действия в училищните помещения, за които отговарят.</w:t>
      </w:r>
    </w:p>
    <w:p w:rsidR="00FD592C" w:rsidRPr="00F247B4" w:rsidRDefault="00FD592C" w:rsidP="00FD592C">
      <w:pPr>
        <w:numPr>
          <w:ilvl w:val="0"/>
          <w:numId w:val="23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Познават основните принципи на действие и ги прилагат – правила, последствия, протокол за реагиране на насилие.</w:t>
      </w:r>
    </w:p>
    <w:p w:rsidR="00FD592C" w:rsidRPr="00F247B4" w:rsidRDefault="00FD592C" w:rsidP="00FD592C">
      <w:pPr>
        <w:numPr>
          <w:ilvl w:val="0"/>
          <w:numId w:val="23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Не допускат прояви на насилие и съобщават за тях на класен ръководител,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главен учител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, директор.</w:t>
      </w:r>
    </w:p>
    <w:p w:rsidR="00FD592C" w:rsidRPr="00F247B4" w:rsidRDefault="00FD592C" w:rsidP="00FD592C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3.2</w:t>
      </w:r>
      <w:r w:rsidRPr="00F247B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.6. Ръководство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:</w:t>
      </w:r>
    </w:p>
    <w:p w:rsidR="00FD592C" w:rsidRPr="00F247B4" w:rsidRDefault="00FD592C" w:rsidP="00FD592C">
      <w:pPr>
        <w:numPr>
          <w:ilvl w:val="0"/>
          <w:numId w:val="24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Ръководството на училището създава необходимите условия и предпоставки за изграждане на позитивен климат и конструктивни взаимоотношения в дух на толерантност, сътрудничество и партньорство.</w:t>
      </w:r>
    </w:p>
    <w:p w:rsidR="00FD592C" w:rsidRPr="00F247B4" w:rsidRDefault="00FD592C" w:rsidP="00FD592C">
      <w:pPr>
        <w:numPr>
          <w:ilvl w:val="0"/>
          <w:numId w:val="24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Контролира дейностите по превенция на насилието и тормоза и интервенция в случаите на тормоз.</w:t>
      </w:r>
    </w:p>
    <w:p w:rsidR="00FD592C" w:rsidRPr="00F247B4" w:rsidRDefault="00FD592C" w:rsidP="00FD592C">
      <w:pPr>
        <w:numPr>
          <w:ilvl w:val="0"/>
          <w:numId w:val="24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Осъществява взаимодействие с извънучилищни институции и организации, имащи отношение към проблема.</w:t>
      </w:r>
    </w:p>
    <w:p w:rsidR="00FD592C" w:rsidRPr="00F247B4" w:rsidRDefault="00FD592C" w:rsidP="00FD592C">
      <w:pPr>
        <w:numPr>
          <w:ilvl w:val="0"/>
          <w:numId w:val="24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Насърчава добрите взаимоотношения чрез подходящи форми – грамоти, организиране на конкурси, инициативи, форуми, кампании и пр.</w:t>
      </w:r>
    </w:p>
    <w:p w:rsidR="00FD592C" w:rsidRPr="00F247B4" w:rsidRDefault="00FD592C" w:rsidP="00FD592C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3.2</w:t>
      </w:r>
      <w:r w:rsidRPr="00F247B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.7. Родители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:</w:t>
      </w:r>
    </w:p>
    <w:p w:rsidR="00FD592C" w:rsidRPr="00F247B4" w:rsidRDefault="00FD592C" w:rsidP="00FD592C">
      <w:pPr>
        <w:numPr>
          <w:ilvl w:val="0"/>
          <w:numId w:val="25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Провеждат задълбочени разговори по темата за тормоза и насилието със своите деца.</w:t>
      </w:r>
    </w:p>
    <w:p w:rsidR="00FD592C" w:rsidRPr="00F247B4" w:rsidRDefault="00FD592C" w:rsidP="00FD592C">
      <w:pPr>
        <w:numPr>
          <w:ilvl w:val="0"/>
          <w:numId w:val="25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Следят за признаци на упражнен тормоз и насилие над децата си.</w:t>
      </w:r>
    </w:p>
    <w:p w:rsidR="00FD592C" w:rsidRPr="00F247B4" w:rsidRDefault="00FD592C" w:rsidP="00FD592C">
      <w:pPr>
        <w:numPr>
          <w:ilvl w:val="0"/>
          <w:numId w:val="25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Незабавно уведомяват училищните власти, ако станат свидетели на прояви на тормоз и насилие.</w:t>
      </w:r>
    </w:p>
    <w:p w:rsidR="00FD592C" w:rsidRPr="00F247B4" w:rsidRDefault="00FD592C" w:rsidP="00FD592C">
      <w:pPr>
        <w:numPr>
          <w:ilvl w:val="0"/>
          <w:numId w:val="25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Активно се включват в мероприятията, организирани на ниво клас и на ниво училище във връзка с превенцията на тормоза и насилието.</w:t>
      </w:r>
    </w:p>
    <w:p w:rsidR="00FD592C" w:rsidRPr="00F247B4" w:rsidRDefault="00FD592C" w:rsidP="00FD592C">
      <w:pPr>
        <w:numPr>
          <w:ilvl w:val="0"/>
          <w:numId w:val="25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Участват в тематични родителски срещи, форуми и други училищни и извънучилищни дейности.</w:t>
      </w:r>
    </w:p>
    <w:p w:rsidR="00FD592C" w:rsidRPr="00F247B4" w:rsidRDefault="00FD592C" w:rsidP="00FD592C">
      <w:pPr>
        <w:numPr>
          <w:ilvl w:val="0"/>
          <w:numId w:val="25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Отправят предложения и при възможност подпомагат ресурсното осигуряване на прилагането на Механизма за противодействие на училищния тормоз.</w:t>
      </w:r>
    </w:p>
    <w:p w:rsidR="00FD592C" w:rsidRPr="00F247B4" w:rsidRDefault="00FD592C" w:rsidP="00FD592C">
      <w:pPr>
        <w:numPr>
          <w:ilvl w:val="0"/>
          <w:numId w:val="25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С оглед обхващане на местата, където според оценката се осъществява тормоз, могат да се включват по график в дежурствата в сградата на училището и училищния двор, в дейностите по посрещане и изпращане на учениците и др. </w:t>
      </w:r>
    </w:p>
    <w:p w:rsidR="00FD592C" w:rsidRPr="00F247B4" w:rsidRDefault="00FD592C" w:rsidP="00FD592C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FD592C" w:rsidRPr="00F247B4" w:rsidRDefault="00FD592C" w:rsidP="00FD592C">
      <w:pPr>
        <w:numPr>
          <w:ilvl w:val="0"/>
          <w:numId w:val="17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Учителите и непедагогическия персонал системно повишават своята квалификация във връзка с превенцията на тормоза и своевременната и адекватна интервенция в случаи на такъв.</w:t>
      </w:r>
    </w:p>
    <w:p w:rsidR="00FD592C" w:rsidRPr="00F247B4" w:rsidRDefault="00FD592C" w:rsidP="00FD592C">
      <w:pPr>
        <w:ind w:left="720"/>
        <w:contextualSpacing/>
        <w:rPr>
          <w:rFonts w:ascii="Calibri" w:eastAsia="Times New Roman" w:hAnsi="Calibri" w:cs="Times New Roman"/>
          <w:szCs w:val="24"/>
          <w:lang w:val="bg-BG" w:eastAsia="bg-BG"/>
        </w:rPr>
      </w:pPr>
    </w:p>
    <w:p w:rsidR="00FD592C" w:rsidRPr="00F247B4" w:rsidRDefault="00FD592C" w:rsidP="00FD592C">
      <w:pPr>
        <w:numPr>
          <w:ilvl w:val="0"/>
          <w:numId w:val="17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У „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Проф. д-р Асен Златаров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“се организират общоучилищни срещи с представители на ръководството, учители, ученици, родители и непедагогически персонал и поканени представители на обществеността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, отговорните институции и др. </w:t>
      </w:r>
      <w:r w:rsidRPr="00F247B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в името на сигурността и спокойствието на учениците в училище.</w:t>
      </w:r>
    </w:p>
    <w:p w:rsidR="00FD592C" w:rsidRPr="00F247B4" w:rsidRDefault="00FD592C" w:rsidP="00FD592C">
      <w:pPr>
        <w:ind w:left="720"/>
        <w:contextualSpacing/>
        <w:rPr>
          <w:rFonts w:ascii="Calibri" w:eastAsia="Times New Roman" w:hAnsi="Calibri" w:cs="Times New Roman"/>
          <w:szCs w:val="24"/>
          <w:lang w:val="bg-BG" w:eastAsia="bg-BG"/>
        </w:rPr>
      </w:pPr>
    </w:p>
    <w:p w:rsidR="00FD592C" w:rsidRPr="00FD592C" w:rsidRDefault="00FD592C" w:rsidP="00FD592C">
      <w:pPr>
        <w:numPr>
          <w:ilvl w:val="0"/>
          <w:numId w:val="17"/>
        </w:numPr>
        <w:autoSpaceDE w:val="0"/>
        <w:autoSpaceDN w:val="0"/>
        <w:adjustRightInd w:val="0"/>
        <w:spacing w:after="0" w:line="300" w:lineRule="exact"/>
        <w:jc w:val="both"/>
        <w:rPr>
          <w:lang w:val="bg-BG"/>
        </w:rPr>
      </w:pPr>
      <w:r w:rsidRPr="00FD592C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Училището активно взаимодейства със служби, организации и специалисти по проблемите на децата и намира добри партньори и приятели в лицето на: Местната комисия за борба с противообществени прояви на малолетни и непълнолетни, Отдел „Закрила на детето“ и др. </w:t>
      </w:r>
      <w:r w:rsidRPr="00FD59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подкрепа и съдействие на семействата и децата във връзка с превенцията на тормоза и насилието и интервенцията при прояви на такъв, училището насочва към подходящи здравни и социални услуги.</w:t>
      </w:r>
    </w:p>
    <w:p w:rsidR="00920B7B" w:rsidRPr="003A1954" w:rsidRDefault="00920B7B" w:rsidP="003A1954">
      <w:pPr>
        <w:pStyle w:val="NoSpacing"/>
        <w:rPr>
          <w:rFonts w:ascii="Times New Roman" w:hAnsi="Times New Roman" w:cs="Times New Roman"/>
          <w:sz w:val="28"/>
          <w:szCs w:val="28"/>
          <w:lang w:val="bg-BG"/>
        </w:rPr>
      </w:pPr>
    </w:p>
    <w:p w:rsidR="00FD592C" w:rsidRDefault="00FD592C" w:rsidP="003A1954">
      <w:pPr>
        <w:pStyle w:val="NoSpacing"/>
        <w:rPr>
          <w:rFonts w:ascii="Times New Roman" w:hAnsi="Times New Roman" w:cs="Times New Roman"/>
        </w:rPr>
      </w:pPr>
    </w:p>
    <w:p w:rsidR="00FD592C" w:rsidRDefault="00FD592C" w:rsidP="003A1954">
      <w:pPr>
        <w:pStyle w:val="NoSpacing"/>
        <w:rPr>
          <w:rFonts w:ascii="Times New Roman" w:hAnsi="Times New Roman" w:cs="Times New Roman"/>
        </w:rPr>
      </w:pPr>
    </w:p>
    <w:p w:rsidR="0063153B" w:rsidRPr="00667786" w:rsidRDefault="003A1954" w:rsidP="003A1954">
      <w:pPr>
        <w:pStyle w:val="NoSpacing"/>
        <w:rPr>
          <w:rFonts w:ascii="Times New Roman" w:hAnsi="Times New Roman" w:cs="Times New Roman"/>
          <w:lang w:val="bg-BG"/>
        </w:rPr>
      </w:pPr>
      <w:proofErr w:type="spellStart"/>
      <w:r w:rsidRPr="00667786">
        <w:rPr>
          <w:rFonts w:ascii="Times New Roman" w:hAnsi="Times New Roman" w:cs="Times New Roman"/>
        </w:rPr>
        <w:t>Настоящите</w:t>
      </w:r>
      <w:proofErr w:type="spellEnd"/>
      <w:r w:rsidRPr="00667786">
        <w:rPr>
          <w:rFonts w:ascii="Times New Roman" w:hAnsi="Times New Roman" w:cs="Times New Roman"/>
        </w:rPr>
        <w:t xml:space="preserve"> </w:t>
      </w:r>
      <w:proofErr w:type="spellStart"/>
      <w:r w:rsidRPr="00667786">
        <w:rPr>
          <w:rFonts w:ascii="Times New Roman" w:hAnsi="Times New Roman" w:cs="Times New Roman"/>
        </w:rPr>
        <w:t>Единни</w:t>
      </w:r>
      <w:proofErr w:type="spellEnd"/>
      <w:r w:rsidRPr="00667786">
        <w:rPr>
          <w:rFonts w:ascii="Times New Roman" w:hAnsi="Times New Roman" w:cs="Times New Roman"/>
        </w:rPr>
        <w:t xml:space="preserve"> </w:t>
      </w:r>
      <w:proofErr w:type="spellStart"/>
      <w:r w:rsidRPr="00667786">
        <w:rPr>
          <w:rFonts w:ascii="Times New Roman" w:hAnsi="Times New Roman" w:cs="Times New Roman"/>
        </w:rPr>
        <w:t>училищни</w:t>
      </w:r>
      <w:proofErr w:type="spellEnd"/>
      <w:r w:rsidRPr="00667786">
        <w:rPr>
          <w:rFonts w:ascii="Times New Roman" w:hAnsi="Times New Roman" w:cs="Times New Roman"/>
        </w:rPr>
        <w:t xml:space="preserve"> </w:t>
      </w:r>
      <w:proofErr w:type="spellStart"/>
      <w:r w:rsidRPr="00667786">
        <w:rPr>
          <w:rFonts w:ascii="Times New Roman" w:hAnsi="Times New Roman" w:cs="Times New Roman"/>
        </w:rPr>
        <w:t>правила</w:t>
      </w:r>
      <w:proofErr w:type="spellEnd"/>
      <w:r w:rsidRPr="00667786">
        <w:rPr>
          <w:rFonts w:ascii="Times New Roman" w:hAnsi="Times New Roman" w:cs="Times New Roman"/>
        </w:rPr>
        <w:t xml:space="preserve"> </w:t>
      </w:r>
      <w:proofErr w:type="spellStart"/>
      <w:r w:rsidRPr="00667786">
        <w:rPr>
          <w:rFonts w:ascii="Times New Roman" w:hAnsi="Times New Roman" w:cs="Times New Roman"/>
        </w:rPr>
        <w:t>за</w:t>
      </w:r>
      <w:proofErr w:type="spellEnd"/>
      <w:r w:rsidRPr="00667786">
        <w:rPr>
          <w:rFonts w:ascii="Times New Roman" w:hAnsi="Times New Roman" w:cs="Times New Roman"/>
        </w:rPr>
        <w:t xml:space="preserve"> </w:t>
      </w:r>
      <w:proofErr w:type="spellStart"/>
      <w:r w:rsidRPr="00667786">
        <w:rPr>
          <w:rFonts w:ascii="Times New Roman" w:hAnsi="Times New Roman" w:cs="Times New Roman"/>
        </w:rPr>
        <w:t>действие</w:t>
      </w:r>
      <w:proofErr w:type="spellEnd"/>
      <w:r w:rsidRPr="00667786">
        <w:rPr>
          <w:rFonts w:ascii="Times New Roman" w:hAnsi="Times New Roman" w:cs="Times New Roman"/>
        </w:rPr>
        <w:t xml:space="preserve"> в </w:t>
      </w:r>
      <w:proofErr w:type="spellStart"/>
      <w:r w:rsidRPr="00667786">
        <w:rPr>
          <w:rFonts w:ascii="Times New Roman" w:hAnsi="Times New Roman" w:cs="Times New Roman"/>
        </w:rPr>
        <w:t>случаи</w:t>
      </w:r>
      <w:proofErr w:type="spellEnd"/>
      <w:r w:rsidRPr="00667786">
        <w:rPr>
          <w:rFonts w:ascii="Times New Roman" w:hAnsi="Times New Roman" w:cs="Times New Roman"/>
        </w:rPr>
        <w:t xml:space="preserve"> </w:t>
      </w:r>
      <w:proofErr w:type="spellStart"/>
      <w:r w:rsidRPr="00667786">
        <w:rPr>
          <w:rFonts w:ascii="Times New Roman" w:hAnsi="Times New Roman" w:cs="Times New Roman"/>
        </w:rPr>
        <w:t>на</w:t>
      </w:r>
      <w:proofErr w:type="spellEnd"/>
      <w:r w:rsidRPr="00667786">
        <w:rPr>
          <w:rFonts w:ascii="Times New Roman" w:hAnsi="Times New Roman" w:cs="Times New Roman"/>
        </w:rPr>
        <w:t xml:space="preserve"> </w:t>
      </w:r>
      <w:proofErr w:type="spellStart"/>
      <w:r w:rsidRPr="00667786">
        <w:rPr>
          <w:rFonts w:ascii="Times New Roman" w:hAnsi="Times New Roman" w:cs="Times New Roman"/>
        </w:rPr>
        <w:t>тормоз</w:t>
      </w:r>
      <w:proofErr w:type="spellEnd"/>
      <w:r w:rsidRPr="00667786">
        <w:rPr>
          <w:rFonts w:ascii="Times New Roman" w:hAnsi="Times New Roman" w:cs="Times New Roman"/>
        </w:rPr>
        <w:t xml:space="preserve"> в </w:t>
      </w:r>
      <w:proofErr w:type="spellStart"/>
      <w:r w:rsidRPr="00667786">
        <w:rPr>
          <w:rFonts w:ascii="Times New Roman" w:hAnsi="Times New Roman" w:cs="Times New Roman"/>
        </w:rPr>
        <w:t>училище</w:t>
      </w:r>
      <w:proofErr w:type="spellEnd"/>
      <w:r w:rsidR="00667786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667786">
        <w:rPr>
          <w:rFonts w:ascii="Times New Roman" w:hAnsi="Times New Roman" w:cs="Times New Roman"/>
        </w:rPr>
        <w:t>са</w:t>
      </w:r>
      <w:proofErr w:type="spellEnd"/>
      <w:r w:rsidRPr="00667786">
        <w:rPr>
          <w:rFonts w:ascii="Times New Roman" w:hAnsi="Times New Roman" w:cs="Times New Roman"/>
        </w:rPr>
        <w:t xml:space="preserve"> </w:t>
      </w:r>
      <w:proofErr w:type="spellStart"/>
      <w:r w:rsidRPr="00667786">
        <w:rPr>
          <w:rFonts w:ascii="Times New Roman" w:hAnsi="Times New Roman" w:cs="Times New Roman"/>
        </w:rPr>
        <w:t>изготвени</w:t>
      </w:r>
      <w:proofErr w:type="spellEnd"/>
      <w:r w:rsidRPr="00667786">
        <w:rPr>
          <w:rFonts w:ascii="Times New Roman" w:hAnsi="Times New Roman" w:cs="Times New Roman"/>
        </w:rPr>
        <w:t xml:space="preserve"> </w:t>
      </w:r>
      <w:proofErr w:type="spellStart"/>
      <w:r w:rsidRPr="00667786">
        <w:rPr>
          <w:rFonts w:ascii="Times New Roman" w:hAnsi="Times New Roman" w:cs="Times New Roman"/>
        </w:rPr>
        <w:t>от</w:t>
      </w:r>
      <w:proofErr w:type="spellEnd"/>
      <w:r w:rsidRPr="00667786">
        <w:rPr>
          <w:rFonts w:ascii="Times New Roman" w:hAnsi="Times New Roman" w:cs="Times New Roman"/>
        </w:rPr>
        <w:t xml:space="preserve"> </w:t>
      </w:r>
      <w:proofErr w:type="spellStart"/>
      <w:r w:rsidRPr="00667786">
        <w:rPr>
          <w:rFonts w:ascii="Times New Roman" w:hAnsi="Times New Roman" w:cs="Times New Roman"/>
        </w:rPr>
        <w:t>Координационния</w:t>
      </w:r>
      <w:proofErr w:type="spellEnd"/>
      <w:r w:rsidRPr="00667786">
        <w:rPr>
          <w:rFonts w:ascii="Times New Roman" w:hAnsi="Times New Roman" w:cs="Times New Roman"/>
        </w:rPr>
        <w:t xml:space="preserve"> </w:t>
      </w:r>
      <w:proofErr w:type="spellStart"/>
      <w:r w:rsidRPr="00667786">
        <w:rPr>
          <w:rFonts w:ascii="Times New Roman" w:hAnsi="Times New Roman" w:cs="Times New Roman"/>
        </w:rPr>
        <w:t>съвет</w:t>
      </w:r>
      <w:proofErr w:type="spellEnd"/>
      <w:r w:rsidRPr="00667786">
        <w:rPr>
          <w:rFonts w:ascii="Times New Roman" w:hAnsi="Times New Roman" w:cs="Times New Roman"/>
        </w:rPr>
        <w:t xml:space="preserve"> </w:t>
      </w:r>
      <w:proofErr w:type="spellStart"/>
      <w:r w:rsidRPr="00667786">
        <w:rPr>
          <w:rFonts w:ascii="Times New Roman" w:hAnsi="Times New Roman" w:cs="Times New Roman"/>
        </w:rPr>
        <w:t>за</w:t>
      </w:r>
      <w:proofErr w:type="spellEnd"/>
      <w:r w:rsidRPr="00667786">
        <w:rPr>
          <w:rFonts w:ascii="Times New Roman" w:hAnsi="Times New Roman" w:cs="Times New Roman"/>
        </w:rPr>
        <w:t xml:space="preserve"> </w:t>
      </w:r>
      <w:proofErr w:type="spellStart"/>
      <w:r w:rsidRPr="00667786">
        <w:rPr>
          <w:rFonts w:ascii="Times New Roman" w:hAnsi="Times New Roman" w:cs="Times New Roman"/>
        </w:rPr>
        <w:t>противодействие</w:t>
      </w:r>
      <w:proofErr w:type="spellEnd"/>
      <w:r w:rsidRPr="00667786">
        <w:rPr>
          <w:rFonts w:ascii="Times New Roman" w:hAnsi="Times New Roman" w:cs="Times New Roman"/>
        </w:rPr>
        <w:t xml:space="preserve"> </w:t>
      </w:r>
      <w:proofErr w:type="spellStart"/>
      <w:r w:rsidRPr="00667786">
        <w:rPr>
          <w:rFonts w:ascii="Times New Roman" w:hAnsi="Times New Roman" w:cs="Times New Roman"/>
        </w:rPr>
        <w:t>на</w:t>
      </w:r>
      <w:proofErr w:type="spellEnd"/>
      <w:r w:rsidRPr="00667786">
        <w:rPr>
          <w:rFonts w:ascii="Times New Roman" w:hAnsi="Times New Roman" w:cs="Times New Roman"/>
        </w:rPr>
        <w:t xml:space="preserve"> </w:t>
      </w:r>
      <w:proofErr w:type="spellStart"/>
      <w:r w:rsidRPr="00667786">
        <w:rPr>
          <w:rFonts w:ascii="Times New Roman" w:hAnsi="Times New Roman" w:cs="Times New Roman"/>
        </w:rPr>
        <w:t>тормоза</w:t>
      </w:r>
      <w:proofErr w:type="spellEnd"/>
      <w:r w:rsidRPr="00667786">
        <w:rPr>
          <w:rFonts w:ascii="Times New Roman" w:hAnsi="Times New Roman" w:cs="Times New Roman"/>
        </w:rPr>
        <w:t xml:space="preserve"> в </w:t>
      </w:r>
      <w:proofErr w:type="spellStart"/>
      <w:r w:rsidRPr="00667786">
        <w:rPr>
          <w:rFonts w:ascii="Times New Roman" w:hAnsi="Times New Roman" w:cs="Times New Roman"/>
        </w:rPr>
        <w:t>училище</w:t>
      </w:r>
      <w:proofErr w:type="spellEnd"/>
      <w:r w:rsidRPr="00667786">
        <w:rPr>
          <w:rFonts w:ascii="Times New Roman" w:hAnsi="Times New Roman" w:cs="Times New Roman"/>
        </w:rPr>
        <w:t xml:space="preserve"> и </w:t>
      </w:r>
      <w:proofErr w:type="spellStart"/>
      <w:r w:rsidRPr="00667786">
        <w:rPr>
          <w:rFonts w:ascii="Times New Roman" w:hAnsi="Times New Roman" w:cs="Times New Roman"/>
        </w:rPr>
        <w:t>са</w:t>
      </w:r>
      <w:proofErr w:type="spellEnd"/>
      <w:r w:rsidRPr="00667786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667786">
        <w:rPr>
          <w:rFonts w:ascii="Times New Roman" w:hAnsi="Times New Roman" w:cs="Times New Roman"/>
        </w:rPr>
        <w:t>приети</w:t>
      </w:r>
      <w:proofErr w:type="spellEnd"/>
      <w:r w:rsidRPr="00667786">
        <w:rPr>
          <w:rFonts w:ascii="Times New Roman" w:hAnsi="Times New Roman" w:cs="Times New Roman"/>
        </w:rPr>
        <w:t xml:space="preserve"> </w:t>
      </w:r>
      <w:proofErr w:type="spellStart"/>
      <w:r w:rsidRPr="00667786">
        <w:rPr>
          <w:rFonts w:ascii="Times New Roman" w:hAnsi="Times New Roman" w:cs="Times New Roman"/>
        </w:rPr>
        <w:t>от</w:t>
      </w:r>
      <w:proofErr w:type="spellEnd"/>
      <w:r w:rsidRPr="00667786">
        <w:rPr>
          <w:rFonts w:ascii="Times New Roman" w:hAnsi="Times New Roman" w:cs="Times New Roman"/>
        </w:rPr>
        <w:t xml:space="preserve"> ПС </w:t>
      </w:r>
      <w:proofErr w:type="spellStart"/>
      <w:r w:rsidR="001417C4" w:rsidRPr="00667786">
        <w:rPr>
          <w:rFonts w:ascii="Times New Roman" w:hAnsi="Times New Roman" w:cs="Times New Roman"/>
        </w:rPr>
        <w:t>на</w:t>
      </w:r>
      <w:proofErr w:type="spellEnd"/>
      <w:r w:rsidR="001417C4" w:rsidRPr="00667786">
        <w:rPr>
          <w:rFonts w:ascii="Times New Roman" w:hAnsi="Times New Roman" w:cs="Times New Roman"/>
        </w:rPr>
        <w:t xml:space="preserve"> </w:t>
      </w:r>
      <w:proofErr w:type="spellStart"/>
      <w:r w:rsidR="001417C4" w:rsidRPr="00667786">
        <w:rPr>
          <w:rFonts w:ascii="Times New Roman" w:hAnsi="Times New Roman" w:cs="Times New Roman"/>
        </w:rPr>
        <w:t>заседание</w:t>
      </w:r>
      <w:proofErr w:type="spellEnd"/>
      <w:r w:rsidR="001417C4" w:rsidRPr="00667786">
        <w:rPr>
          <w:rFonts w:ascii="Times New Roman" w:hAnsi="Times New Roman" w:cs="Times New Roman"/>
        </w:rPr>
        <w:t xml:space="preserve"> –</w:t>
      </w:r>
      <w:r w:rsidRPr="00667786">
        <w:rPr>
          <w:rFonts w:ascii="Times New Roman" w:hAnsi="Times New Roman" w:cs="Times New Roman"/>
        </w:rPr>
        <w:t xml:space="preserve"> </w:t>
      </w:r>
      <w:proofErr w:type="spellStart"/>
      <w:r w:rsidRPr="00667786">
        <w:rPr>
          <w:rFonts w:ascii="Times New Roman" w:hAnsi="Times New Roman" w:cs="Times New Roman"/>
        </w:rPr>
        <w:t>Протокол</w:t>
      </w:r>
      <w:proofErr w:type="spellEnd"/>
      <w:r w:rsidRPr="00667786">
        <w:rPr>
          <w:rFonts w:ascii="Times New Roman" w:hAnsi="Times New Roman" w:cs="Times New Roman"/>
        </w:rPr>
        <w:t xml:space="preserve"> № </w:t>
      </w:r>
      <w:r w:rsidR="00040635">
        <w:rPr>
          <w:rFonts w:ascii="Times New Roman" w:hAnsi="Times New Roman" w:cs="Times New Roman"/>
        </w:rPr>
        <w:t xml:space="preserve">11 </w:t>
      </w:r>
      <w:r w:rsidR="001417C4" w:rsidRPr="00667786">
        <w:rPr>
          <w:rFonts w:ascii="Times New Roman" w:hAnsi="Times New Roman" w:cs="Times New Roman"/>
        </w:rPr>
        <w:t xml:space="preserve"> </w:t>
      </w:r>
      <w:r w:rsidR="00040635">
        <w:rPr>
          <w:rFonts w:ascii="Times New Roman" w:hAnsi="Times New Roman" w:cs="Times New Roman"/>
          <w:lang w:val="bg-BG"/>
        </w:rPr>
        <w:t>от10.09.2025</w:t>
      </w:r>
      <w:bookmarkStart w:id="0" w:name="_GoBack"/>
      <w:bookmarkEnd w:id="0"/>
      <w:r w:rsidR="001417C4" w:rsidRPr="00667786">
        <w:rPr>
          <w:rFonts w:ascii="Times New Roman" w:hAnsi="Times New Roman" w:cs="Times New Roman"/>
          <w:lang w:val="bg-BG"/>
        </w:rPr>
        <w:t xml:space="preserve"> г.</w:t>
      </w:r>
    </w:p>
    <w:sectPr w:rsidR="0063153B" w:rsidRPr="00667786" w:rsidSect="003A1954">
      <w:pgSz w:w="12240" w:h="15840"/>
      <w:pgMar w:top="568" w:right="61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FF3"/>
    <w:multiLevelType w:val="hybridMultilevel"/>
    <w:tmpl w:val="21A4F768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91935A2"/>
    <w:multiLevelType w:val="hybridMultilevel"/>
    <w:tmpl w:val="0E88DDE4"/>
    <w:lvl w:ilvl="0" w:tplc="BD947B9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3834"/>
    <w:multiLevelType w:val="hybridMultilevel"/>
    <w:tmpl w:val="9F18E120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B86585F"/>
    <w:multiLevelType w:val="hybridMultilevel"/>
    <w:tmpl w:val="DD0CD0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16A1"/>
    <w:multiLevelType w:val="hybridMultilevel"/>
    <w:tmpl w:val="0A6634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371D5"/>
    <w:multiLevelType w:val="hybridMultilevel"/>
    <w:tmpl w:val="A4E08FD6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1F4F5D35"/>
    <w:multiLevelType w:val="hybridMultilevel"/>
    <w:tmpl w:val="20DC03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065CC"/>
    <w:multiLevelType w:val="hybridMultilevel"/>
    <w:tmpl w:val="0DF0FC8E"/>
    <w:lvl w:ilvl="0" w:tplc="BD947B9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24559"/>
    <w:multiLevelType w:val="hybridMultilevel"/>
    <w:tmpl w:val="47200DBE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25A84B80"/>
    <w:multiLevelType w:val="hybridMultilevel"/>
    <w:tmpl w:val="3F3401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B439D"/>
    <w:multiLevelType w:val="hybridMultilevel"/>
    <w:tmpl w:val="4560CF1C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2BBB70F3"/>
    <w:multiLevelType w:val="hybridMultilevel"/>
    <w:tmpl w:val="CAB4E5F2"/>
    <w:lvl w:ilvl="0" w:tplc="BD947B9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53AB7"/>
    <w:multiLevelType w:val="hybridMultilevel"/>
    <w:tmpl w:val="644AF3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B7D72"/>
    <w:multiLevelType w:val="hybridMultilevel"/>
    <w:tmpl w:val="89AC33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9717E"/>
    <w:multiLevelType w:val="hybridMultilevel"/>
    <w:tmpl w:val="7BF86C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630"/>
    <w:multiLevelType w:val="multilevel"/>
    <w:tmpl w:val="57BA0CFC"/>
    <w:lvl w:ilvl="0">
      <w:start w:val="1"/>
      <w:numFmt w:val="decimal"/>
      <w:lvlText w:val="%1."/>
      <w:lvlJc w:val="left"/>
      <w:pPr>
        <w:ind w:left="757" w:hanging="360"/>
      </w:pPr>
      <w:rPr>
        <w:rFonts w:ascii="Times New Roman" w:hAnsi="Times New Roman" w:hint="default"/>
      </w:rPr>
    </w:lvl>
    <w:lvl w:ilvl="1">
      <w:start w:val="2"/>
      <w:numFmt w:val="decimal"/>
      <w:isLgl/>
      <w:lvlText w:val="%1.%2."/>
      <w:lvlJc w:val="left"/>
      <w:pPr>
        <w:ind w:left="93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1800"/>
      </w:pPr>
      <w:rPr>
        <w:rFonts w:hint="default"/>
      </w:rPr>
    </w:lvl>
  </w:abstractNum>
  <w:abstractNum w:abstractNumId="16" w15:restartNumberingAfterBreak="0">
    <w:nsid w:val="548B1033"/>
    <w:multiLevelType w:val="hybridMultilevel"/>
    <w:tmpl w:val="FA984C4A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54F0400D"/>
    <w:multiLevelType w:val="hybridMultilevel"/>
    <w:tmpl w:val="D794D1FC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6B027513"/>
    <w:multiLevelType w:val="hybridMultilevel"/>
    <w:tmpl w:val="48C4FF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119A0"/>
    <w:multiLevelType w:val="hybridMultilevel"/>
    <w:tmpl w:val="D88E61EC"/>
    <w:lvl w:ilvl="0" w:tplc="BD947B9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87D39"/>
    <w:multiLevelType w:val="hybridMultilevel"/>
    <w:tmpl w:val="89AAD8B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536374"/>
    <w:multiLevelType w:val="hybridMultilevel"/>
    <w:tmpl w:val="4DE6FDF4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72642D94"/>
    <w:multiLevelType w:val="hybridMultilevel"/>
    <w:tmpl w:val="981AA616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789952C8"/>
    <w:multiLevelType w:val="hybridMultilevel"/>
    <w:tmpl w:val="192E3D50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7E44480E"/>
    <w:multiLevelType w:val="hybridMultilevel"/>
    <w:tmpl w:val="1892F082"/>
    <w:lvl w:ilvl="0" w:tplc="BD947B9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4"/>
  </w:num>
  <w:num w:numId="4">
    <w:abstractNumId w:val="19"/>
  </w:num>
  <w:num w:numId="5">
    <w:abstractNumId w:val="7"/>
  </w:num>
  <w:num w:numId="6">
    <w:abstractNumId w:val="11"/>
  </w:num>
  <w:num w:numId="7">
    <w:abstractNumId w:val="4"/>
  </w:num>
  <w:num w:numId="8">
    <w:abstractNumId w:val="20"/>
  </w:num>
  <w:num w:numId="9">
    <w:abstractNumId w:val="12"/>
  </w:num>
  <w:num w:numId="10">
    <w:abstractNumId w:val="18"/>
  </w:num>
  <w:num w:numId="11">
    <w:abstractNumId w:val="6"/>
  </w:num>
  <w:num w:numId="12">
    <w:abstractNumId w:val="3"/>
  </w:num>
  <w:num w:numId="13">
    <w:abstractNumId w:val="13"/>
  </w:num>
  <w:num w:numId="14">
    <w:abstractNumId w:val="9"/>
  </w:num>
  <w:num w:numId="15">
    <w:abstractNumId w:val="8"/>
  </w:num>
  <w:num w:numId="16">
    <w:abstractNumId w:val="17"/>
  </w:num>
  <w:num w:numId="17">
    <w:abstractNumId w:val="15"/>
  </w:num>
  <w:num w:numId="18">
    <w:abstractNumId w:val="16"/>
  </w:num>
  <w:num w:numId="19">
    <w:abstractNumId w:val="22"/>
  </w:num>
  <w:num w:numId="20">
    <w:abstractNumId w:val="23"/>
  </w:num>
  <w:num w:numId="21">
    <w:abstractNumId w:val="21"/>
  </w:num>
  <w:num w:numId="22">
    <w:abstractNumId w:val="10"/>
  </w:num>
  <w:num w:numId="23">
    <w:abstractNumId w:val="5"/>
  </w:num>
  <w:num w:numId="24">
    <w:abstractNumId w:val="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2C"/>
    <w:rsid w:val="00040635"/>
    <w:rsid w:val="001417C4"/>
    <w:rsid w:val="003A1954"/>
    <w:rsid w:val="004B0E2C"/>
    <w:rsid w:val="004C1C11"/>
    <w:rsid w:val="0063153B"/>
    <w:rsid w:val="00667786"/>
    <w:rsid w:val="00920B7B"/>
    <w:rsid w:val="00DE1D77"/>
    <w:rsid w:val="00FD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4DE8"/>
  <w15:docId w15:val="{0150269D-6127-4486-8B05-76C5C6C5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1954"/>
    <w:pPr>
      <w:spacing w:after="0" w:line="240" w:lineRule="auto"/>
    </w:pPr>
  </w:style>
  <w:style w:type="paragraph" w:styleId="Header">
    <w:name w:val="header"/>
    <w:basedOn w:val="Normal"/>
    <w:link w:val="HeaderChar"/>
    <w:rsid w:val="001417C4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bg-BG" w:eastAsia="zh-CN"/>
    </w:rPr>
  </w:style>
  <w:style w:type="character" w:customStyle="1" w:styleId="HeaderChar">
    <w:name w:val="Header Char"/>
    <w:basedOn w:val="DefaultParagraphFont"/>
    <w:link w:val="Header"/>
    <w:rsid w:val="001417C4"/>
    <w:rPr>
      <w:rFonts w:ascii="Times New Roman" w:eastAsia="SimSun" w:hAnsi="Times New Roman" w:cs="Times New Roman"/>
      <w:sz w:val="24"/>
      <w:szCs w:val="24"/>
      <w:lang w:val="bg-BG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bg/imgres?imgurl=http://www.geocities.com/pght_go/zlat1.jpg&amp;imgrefurl=http://www.geocities.com/pght_go/priem.htm&amp;usg=__68m90tbvTONEhRDChVuovKSh2zk=&amp;h=268&amp;w=224&amp;sz=9&amp;hl=bg&amp;start=1&amp;um=1&amp;tbnid=yQLf-RcGscWxOM:&amp;tbnh=113&amp;tbnw=94&amp;prev=/images%3Fq%3D%25D0%25B0%25D1%2581%25D0%25B5%25D0%25BD%2B%25D0%25B7%25D0%25BB%25D0%25B0%25D1%2582%25D0%25B0%25D1%2580%25D0%25BE%25D0%25B2%26um%3D1%26hl%3Dbg%26lr%3Dlang_bg%26sa%3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2607001: СУ "Проф. д-р Асен Златаров" - Минерални бани</cp:lastModifiedBy>
  <cp:revision>8</cp:revision>
  <cp:lastPrinted>2018-01-12T07:07:00Z</cp:lastPrinted>
  <dcterms:created xsi:type="dcterms:W3CDTF">2018-01-11T20:33:00Z</dcterms:created>
  <dcterms:modified xsi:type="dcterms:W3CDTF">2025-10-29T10:38:00Z</dcterms:modified>
</cp:coreProperties>
</file>