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C113C" w14:textId="77777777" w:rsidR="00EE418D" w:rsidRPr="00EE418D" w:rsidRDefault="00EE418D" w:rsidP="00EE418D">
      <w:pPr>
        <w:pStyle w:val="NoSpacing"/>
        <w:jc w:val="center"/>
        <w:rPr>
          <w:rFonts w:ascii="Times New Roman" w:hAnsi="Times New Roman"/>
          <w:b/>
          <w:bCs/>
          <w:i/>
          <w:iCs/>
          <w:sz w:val="24"/>
          <w:szCs w:val="24"/>
          <w:u w:val="single"/>
        </w:rPr>
      </w:pPr>
      <w:r w:rsidRPr="00EE418D">
        <w:rPr>
          <w:rFonts w:ascii="Times New Roman" w:hAnsi="Times New Roman"/>
          <w:b/>
          <w:bCs/>
          <w:i/>
          <w:iCs/>
          <w:noProof/>
          <w:sz w:val="24"/>
          <w:szCs w:val="24"/>
          <w:u w:val="single"/>
          <w:lang w:val="en-US" w:eastAsia="en-US"/>
        </w:rPr>
        <w:drawing>
          <wp:anchor distT="0" distB="0" distL="114300" distR="114300" simplePos="0" relativeHeight="251659264" behindDoc="0" locked="0" layoutInCell="1" allowOverlap="1" wp14:anchorId="78C6CF35" wp14:editId="1ADE9796">
            <wp:simplePos x="0" y="0"/>
            <wp:positionH relativeFrom="column">
              <wp:posOffset>396240</wp:posOffset>
            </wp:positionH>
            <wp:positionV relativeFrom="paragraph">
              <wp:posOffset>13335</wp:posOffset>
            </wp:positionV>
            <wp:extent cx="516255" cy="571500"/>
            <wp:effectExtent l="0" t="0" r="0" b="0"/>
            <wp:wrapNone/>
            <wp:docPr id="35" name="Картина 35" descr="zlat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lat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255" cy="571500"/>
                    </a:xfrm>
                    <a:prstGeom prst="rect">
                      <a:avLst/>
                    </a:prstGeom>
                    <a:noFill/>
                  </pic:spPr>
                </pic:pic>
              </a:graphicData>
            </a:graphic>
            <wp14:sizeRelH relativeFrom="page">
              <wp14:pctWidth>0</wp14:pctWidth>
            </wp14:sizeRelH>
            <wp14:sizeRelV relativeFrom="page">
              <wp14:pctHeight>0</wp14:pctHeight>
            </wp14:sizeRelV>
          </wp:anchor>
        </w:drawing>
      </w:r>
      <w:r w:rsidRPr="00EE418D">
        <w:rPr>
          <w:rFonts w:ascii="Times New Roman" w:hAnsi="Times New Roman"/>
          <w:b/>
          <w:bCs/>
          <w:i/>
          <w:iCs/>
          <w:sz w:val="24"/>
          <w:szCs w:val="24"/>
          <w:u w:val="single"/>
        </w:rPr>
        <w:t>СРЕДНО УЧИЛИЩЕ «ПРОФ.  Д-Р АСЕН ЗЛАТАРОВ»</w:t>
      </w:r>
    </w:p>
    <w:p w14:paraId="1A487B63" w14:textId="4BA9ACEE" w:rsidR="00EE418D" w:rsidRPr="00EE418D" w:rsidRDefault="00EE418D" w:rsidP="00EE418D">
      <w:pPr>
        <w:pStyle w:val="NoSpacing"/>
        <w:jc w:val="center"/>
        <w:rPr>
          <w:rFonts w:ascii="Times New Roman" w:hAnsi="Times New Roman"/>
          <w:i/>
          <w:iCs/>
          <w:sz w:val="24"/>
          <w:szCs w:val="24"/>
        </w:rPr>
      </w:pPr>
      <w:r w:rsidRPr="00EE418D">
        <w:rPr>
          <w:rFonts w:ascii="Times New Roman" w:hAnsi="Times New Roman"/>
          <w:i/>
          <w:iCs/>
          <w:sz w:val="24"/>
          <w:szCs w:val="24"/>
        </w:rPr>
        <w:t>Минерални бани, ул. “Калето” № 5, тел. 03722/ 23 11</w:t>
      </w:r>
    </w:p>
    <w:p w14:paraId="69B2507E" w14:textId="6E70AFC7" w:rsidR="00EE418D" w:rsidRDefault="00EE418D" w:rsidP="00EE418D">
      <w:pPr>
        <w:jc w:val="center"/>
        <w:rPr>
          <w:sz w:val="32"/>
        </w:rPr>
      </w:pPr>
    </w:p>
    <w:p w14:paraId="630897EB" w14:textId="694237C4" w:rsidR="00B56D4F" w:rsidRPr="007F7D71" w:rsidRDefault="00B56D4F" w:rsidP="00B56D4F">
      <w:pPr>
        <w:pStyle w:val="BodyText2"/>
        <w:jc w:val="center"/>
        <w:rPr>
          <w:szCs w:val="24"/>
        </w:rPr>
      </w:pPr>
    </w:p>
    <w:p w14:paraId="5BB90768" w14:textId="4914C254" w:rsidR="00B56D4F" w:rsidRPr="004773B7" w:rsidRDefault="00EE418D" w:rsidP="00EE418D">
      <w:pPr>
        <w:pStyle w:val="Heading4"/>
        <w:tabs>
          <w:tab w:val="left" w:pos="7032"/>
        </w:tabs>
        <w:ind w:firstLine="0"/>
        <w:rPr>
          <w:rFonts w:ascii="Times New Roman" w:hAnsi="Times New Roman"/>
          <w:sz w:val="32"/>
          <w:szCs w:val="32"/>
        </w:rPr>
      </w:pPr>
      <w:r w:rsidRPr="004773B7">
        <w:rPr>
          <w:sz w:val="32"/>
          <w:szCs w:val="32"/>
        </w:rPr>
        <w:tab/>
      </w:r>
      <w:r w:rsidRPr="004773B7">
        <w:rPr>
          <w:rFonts w:ascii="Times New Roman" w:hAnsi="Times New Roman"/>
          <w:sz w:val="32"/>
          <w:szCs w:val="32"/>
        </w:rPr>
        <w:t>Утвърдил:</w:t>
      </w:r>
    </w:p>
    <w:p w14:paraId="5CE61C1B" w14:textId="4078F626" w:rsidR="00EE418D" w:rsidRPr="00EE418D" w:rsidRDefault="00EE418D" w:rsidP="00624CD6">
      <w:pPr>
        <w:ind w:left="7044"/>
        <w:rPr>
          <w:rFonts w:ascii="Times New Roman" w:hAnsi="Times New Roman"/>
          <w:sz w:val="24"/>
          <w:szCs w:val="24"/>
        </w:rPr>
      </w:pPr>
      <w:r w:rsidRPr="004773B7">
        <w:rPr>
          <w:rFonts w:ascii="Times New Roman" w:hAnsi="Times New Roman"/>
          <w:sz w:val="28"/>
          <w:szCs w:val="28"/>
        </w:rPr>
        <w:t xml:space="preserve">Славея Костадинова                                                                          </w:t>
      </w:r>
      <w:r>
        <w:rPr>
          <w:rFonts w:ascii="Times New Roman" w:hAnsi="Times New Roman"/>
          <w:sz w:val="24"/>
          <w:szCs w:val="24"/>
        </w:rPr>
        <w:t>Директор</w:t>
      </w:r>
    </w:p>
    <w:tbl>
      <w:tblPr>
        <w:tblW w:w="4600" w:type="pct"/>
        <w:jc w:val="center"/>
        <w:tblCellSpacing w:w="0" w:type="dxa"/>
        <w:tblLayout w:type="fixed"/>
        <w:tblCellMar>
          <w:top w:w="45" w:type="dxa"/>
          <w:left w:w="45" w:type="dxa"/>
          <w:bottom w:w="45" w:type="dxa"/>
          <w:right w:w="45" w:type="dxa"/>
        </w:tblCellMar>
        <w:tblLook w:val="0000" w:firstRow="0" w:lastRow="0" w:firstColumn="0" w:lastColumn="0" w:noHBand="0" w:noVBand="0"/>
      </w:tblPr>
      <w:tblGrid>
        <w:gridCol w:w="6481"/>
        <w:gridCol w:w="2778"/>
      </w:tblGrid>
      <w:tr w:rsidR="008D2296" w:rsidRPr="007F7D71" w14:paraId="274E3155" w14:textId="77777777" w:rsidTr="006B3528">
        <w:trPr>
          <w:tblCellSpacing w:w="0" w:type="dxa"/>
          <w:jc w:val="center"/>
        </w:trPr>
        <w:tc>
          <w:tcPr>
            <w:tcW w:w="6135" w:type="dxa"/>
            <w:tcBorders>
              <w:top w:val="nil"/>
              <w:left w:val="nil"/>
              <w:bottom w:val="nil"/>
              <w:right w:val="nil"/>
            </w:tcBorders>
          </w:tcPr>
          <w:p w14:paraId="012843BC" w14:textId="6837E277" w:rsidR="008D2296" w:rsidRPr="007F7D71" w:rsidRDefault="008D2296" w:rsidP="006B3528">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0" w:type="pct"/>
            <w:tcBorders>
              <w:top w:val="nil"/>
              <w:left w:val="nil"/>
              <w:bottom w:val="nil"/>
              <w:right w:val="nil"/>
            </w:tcBorders>
          </w:tcPr>
          <w:p w14:paraId="00BB2A30" w14:textId="2FC6B2D4" w:rsidR="008D2296" w:rsidRPr="007F7D71" w:rsidRDefault="004773B7" w:rsidP="0032663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32663B">
              <w:rPr>
                <w:rFonts w:ascii="Times New Roman" w:hAnsi="Times New Roman"/>
                <w:sz w:val="24"/>
                <w:szCs w:val="24"/>
                <w:lang w:val="en-US"/>
              </w:rPr>
              <w:t>15</w:t>
            </w:r>
            <w:r w:rsidR="0032663B">
              <w:rPr>
                <w:rFonts w:ascii="Times New Roman" w:hAnsi="Times New Roman"/>
                <w:sz w:val="24"/>
                <w:szCs w:val="24"/>
              </w:rPr>
              <w:t>.05.</w:t>
            </w:r>
            <w:bookmarkStart w:id="0" w:name="_GoBack"/>
            <w:bookmarkEnd w:id="0"/>
            <w:r w:rsidR="008D2296" w:rsidRPr="007F7D71">
              <w:rPr>
                <w:rFonts w:ascii="Times New Roman" w:hAnsi="Times New Roman"/>
                <w:sz w:val="24"/>
                <w:szCs w:val="24"/>
              </w:rPr>
              <w:t>2023 година</w:t>
            </w:r>
          </w:p>
        </w:tc>
      </w:tr>
    </w:tbl>
    <w:p w14:paraId="7DC74A33" w14:textId="77777777" w:rsidR="00C25F1F" w:rsidRPr="007F7D71" w:rsidRDefault="00C25F1F">
      <w:pPr>
        <w:widowControl w:val="0"/>
        <w:autoSpaceDE w:val="0"/>
        <w:autoSpaceDN w:val="0"/>
        <w:adjustRightInd w:val="0"/>
        <w:spacing w:after="0" w:line="240" w:lineRule="auto"/>
        <w:ind w:firstLine="480"/>
        <w:jc w:val="both"/>
        <w:rPr>
          <w:rFonts w:ascii="Times New Roman" w:hAnsi="Times New Roman"/>
          <w:sz w:val="24"/>
          <w:szCs w:val="24"/>
          <w:lang w:val="x-none"/>
        </w:rPr>
      </w:pPr>
    </w:p>
    <w:p w14:paraId="6176808C" w14:textId="77777777" w:rsidR="008D2296" w:rsidRPr="007F7D71" w:rsidRDefault="008D2296">
      <w:pPr>
        <w:widowControl w:val="0"/>
        <w:autoSpaceDE w:val="0"/>
        <w:autoSpaceDN w:val="0"/>
        <w:adjustRightInd w:val="0"/>
        <w:spacing w:after="0" w:line="240" w:lineRule="auto"/>
        <w:ind w:firstLine="480"/>
        <w:jc w:val="both"/>
        <w:rPr>
          <w:rFonts w:ascii="Times New Roman" w:hAnsi="Times New Roman"/>
          <w:sz w:val="24"/>
          <w:szCs w:val="24"/>
          <w:lang w:val="x-none"/>
        </w:rPr>
      </w:pPr>
    </w:p>
    <w:p w14:paraId="1A2E6064" w14:textId="77777777" w:rsidR="00096E4F" w:rsidRPr="007F7D71" w:rsidRDefault="00096E4F">
      <w:pPr>
        <w:widowControl w:val="0"/>
        <w:autoSpaceDE w:val="0"/>
        <w:autoSpaceDN w:val="0"/>
        <w:adjustRightInd w:val="0"/>
        <w:spacing w:after="0" w:line="240" w:lineRule="auto"/>
        <w:ind w:firstLine="480"/>
        <w:jc w:val="both"/>
        <w:rPr>
          <w:rFonts w:ascii="Times New Roman" w:hAnsi="Times New Roman"/>
          <w:sz w:val="24"/>
          <w:szCs w:val="24"/>
          <w:lang w:val="x-none"/>
        </w:rPr>
      </w:pPr>
    </w:p>
    <w:p w14:paraId="00349487" w14:textId="77777777" w:rsidR="00096E4F" w:rsidRPr="007F7D71" w:rsidRDefault="00096E4F">
      <w:pPr>
        <w:widowControl w:val="0"/>
        <w:autoSpaceDE w:val="0"/>
        <w:autoSpaceDN w:val="0"/>
        <w:adjustRightInd w:val="0"/>
        <w:spacing w:after="0" w:line="240" w:lineRule="auto"/>
        <w:ind w:firstLine="480"/>
        <w:jc w:val="both"/>
        <w:rPr>
          <w:rFonts w:ascii="Times New Roman" w:hAnsi="Times New Roman"/>
          <w:sz w:val="24"/>
          <w:szCs w:val="24"/>
          <w:lang w:val="x-none"/>
        </w:rPr>
      </w:pPr>
    </w:p>
    <w:p w14:paraId="7C32BB5B" w14:textId="77777777" w:rsidR="008D2296" w:rsidRPr="007F7D71" w:rsidRDefault="008D2296">
      <w:pPr>
        <w:widowControl w:val="0"/>
        <w:autoSpaceDE w:val="0"/>
        <w:autoSpaceDN w:val="0"/>
        <w:adjustRightInd w:val="0"/>
        <w:spacing w:after="0" w:line="240" w:lineRule="auto"/>
        <w:ind w:firstLine="480"/>
        <w:jc w:val="both"/>
        <w:rPr>
          <w:rFonts w:ascii="Times New Roman" w:hAnsi="Times New Roman"/>
          <w:sz w:val="24"/>
          <w:szCs w:val="24"/>
          <w:lang w:val="x-none"/>
        </w:rPr>
      </w:pPr>
    </w:p>
    <w:p w14:paraId="414A9ABB" w14:textId="77777777" w:rsidR="006C7981" w:rsidRDefault="006C7981">
      <w:pPr>
        <w:widowControl w:val="0"/>
        <w:autoSpaceDE w:val="0"/>
        <w:autoSpaceDN w:val="0"/>
        <w:adjustRightInd w:val="0"/>
        <w:spacing w:after="0" w:line="240" w:lineRule="auto"/>
        <w:jc w:val="center"/>
        <w:rPr>
          <w:rFonts w:ascii="Times New Roman" w:hAnsi="Times New Roman"/>
          <w:b/>
          <w:bCs/>
          <w:sz w:val="36"/>
          <w:szCs w:val="36"/>
        </w:rPr>
      </w:pPr>
      <w:bookmarkStart w:id="1" w:name="_Hlk134694230"/>
      <w:r w:rsidRPr="007F7D71">
        <w:rPr>
          <w:rFonts w:ascii="Times New Roman" w:hAnsi="Times New Roman"/>
          <w:b/>
          <w:bCs/>
          <w:sz w:val="36"/>
          <w:szCs w:val="36"/>
        </w:rPr>
        <w:t xml:space="preserve">ВЪТРЕШНИ ПРАВИЛА </w:t>
      </w:r>
    </w:p>
    <w:p w14:paraId="661EC5C8" w14:textId="668D0632" w:rsidR="00273535" w:rsidRPr="000C7145" w:rsidRDefault="00273535" w:rsidP="00981FFD">
      <w:pPr>
        <w:widowControl w:val="0"/>
        <w:autoSpaceDE w:val="0"/>
        <w:autoSpaceDN w:val="0"/>
        <w:adjustRightInd w:val="0"/>
        <w:spacing w:after="0" w:line="240" w:lineRule="auto"/>
        <w:jc w:val="center"/>
        <w:rPr>
          <w:rFonts w:ascii="Times New Roman" w:hAnsi="Times New Roman"/>
          <w:b/>
          <w:bCs/>
          <w:sz w:val="32"/>
          <w:szCs w:val="32"/>
        </w:rPr>
      </w:pPr>
      <w:r w:rsidRPr="000C7145">
        <w:rPr>
          <w:rFonts w:ascii="Times New Roman" w:hAnsi="Times New Roman"/>
          <w:b/>
          <w:bCs/>
          <w:sz w:val="32"/>
          <w:szCs w:val="32"/>
        </w:rPr>
        <w:t xml:space="preserve">на </w:t>
      </w:r>
      <w:r w:rsidR="004773B7" w:rsidRPr="000C7145">
        <w:rPr>
          <w:rFonts w:ascii="Times New Roman" w:hAnsi="Times New Roman"/>
          <w:b/>
          <w:bCs/>
          <w:sz w:val="32"/>
          <w:szCs w:val="32"/>
        </w:rPr>
        <w:t>СУ „Проф.</w:t>
      </w:r>
      <w:r w:rsidR="000C7145" w:rsidRPr="000C7145">
        <w:rPr>
          <w:rFonts w:ascii="Times New Roman" w:hAnsi="Times New Roman"/>
          <w:b/>
          <w:bCs/>
          <w:sz w:val="32"/>
          <w:szCs w:val="32"/>
        </w:rPr>
        <w:t xml:space="preserve"> </w:t>
      </w:r>
      <w:r w:rsidR="004773B7" w:rsidRPr="000C7145">
        <w:rPr>
          <w:rFonts w:ascii="Times New Roman" w:hAnsi="Times New Roman"/>
          <w:b/>
          <w:bCs/>
          <w:sz w:val="32"/>
          <w:szCs w:val="32"/>
        </w:rPr>
        <w:t>д-р Асен Златаров“ – с.</w:t>
      </w:r>
      <w:r w:rsidR="000C7145" w:rsidRPr="000C7145">
        <w:rPr>
          <w:rFonts w:ascii="Times New Roman" w:hAnsi="Times New Roman"/>
          <w:b/>
          <w:bCs/>
          <w:sz w:val="32"/>
          <w:szCs w:val="32"/>
        </w:rPr>
        <w:t xml:space="preserve"> </w:t>
      </w:r>
      <w:r w:rsidR="004773B7" w:rsidRPr="000C7145">
        <w:rPr>
          <w:rFonts w:ascii="Times New Roman" w:hAnsi="Times New Roman"/>
          <w:b/>
          <w:bCs/>
          <w:sz w:val="32"/>
          <w:szCs w:val="32"/>
        </w:rPr>
        <w:t>Минерални б</w:t>
      </w:r>
      <w:r w:rsidR="000C7145" w:rsidRPr="000C7145">
        <w:rPr>
          <w:rFonts w:ascii="Times New Roman" w:hAnsi="Times New Roman"/>
          <w:b/>
          <w:bCs/>
          <w:sz w:val="32"/>
          <w:szCs w:val="32"/>
        </w:rPr>
        <w:t>а</w:t>
      </w:r>
      <w:r w:rsidR="004773B7" w:rsidRPr="000C7145">
        <w:rPr>
          <w:rFonts w:ascii="Times New Roman" w:hAnsi="Times New Roman"/>
          <w:b/>
          <w:bCs/>
          <w:sz w:val="32"/>
          <w:szCs w:val="32"/>
        </w:rPr>
        <w:t>ни, обл. Хасково</w:t>
      </w:r>
    </w:p>
    <w:p w14:paraId="69B803E3" w14:textId="77777777" w:rsidR="004773B7" w:rsidRPr="004773B7" w:rsidRDefault="004773B7" w:rsidP="00981FFD">
      <w:pPr>
        <w:widowControl w:val="0"/>
        <w:autoSpaceDE w:val="0"/>
        <w:autoSpaceDN w:val="0"/>
        <w:adjustRightInd w:val="0"/>
        <w:spacing w:after="0" w:line="240" w:lineRule="auto"/>
        <w:jc w:val="center"/>
        <w:rPr>
          <w:rFonts w:ascii="Times New Roman" w:hAnsi="Times New Roman"/>
          <w:sz w:val="32"/>
          <w:szCs w:val="32"/>
        </w:rPr>
      </w:pPr>
    </w:p>
    <w:p w14:paraId="45967F4B" w14:textId="77777777" w:rsidR="00981FFD" w:rsidRPr="000C7145" w:rsidRDefault="00981FFD" w:rsidP="00981FFD">
      <w:pPr>
        <w:spacing w:line="276" w:lineRule="auto"/>
        <w:jc w:val="center"/>
        <w:rPr>
          <w:b/>
          <w:sz w:val="56"/>
          <w:szCs w:val="56"/>
        </w:rPr>
      </w:pPr>
      <w:r w:rsidRPr="000C7145">
        <w:rPr>
          <w:rFonts w:ascii="Times New Roman" w:hAnsi="Times New Roman"/>
          <w:b/>
          <w:sz w:val="28"/>
          <w:szCs w:val="28"/>
        </w:rPr>
        <w:t>ЗА ЗАЩИТА НА ЛИЦАТА, ПОДАВАЩИ СИГНАЛИ ИЛИ ПУБЛИЧНО ОПОВЕСТЯВАЩИ ИНФОРМАЦИЯ ЗА НАРУШЕНИЯ</w:t>
      </w:r>
    </w:p>
    <w:bookmarkEnd w:id="1"/>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C25F1F" w:rsidRPr="003C0A21" w14:paraId="44F388C9" w14:textId="77777777">
        <w:trPr>
          <w:tblCellSpacing w:w="15" w:type="dxa"/>
        </w:trPr>
        <w:tc>
          <w:tcPr>
            <w:tcW w:w="9645" w:type="dxa"/>
            <w:tcBorders>
              <w:top w:val="nil"/>
              <w:left w:val="nil"/>
              <w:bottom w:val="nil"/>
              <w:right w:val="nil"/>
            </w:tcBorders>
            <w:vAlign w:val="center"/>
          </w:tcPr>
          <w:p w14:paraId="399E40D4"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p>
          <w:p w14:paraId="0729E407" w14:textId="77777777" w:rsidR="00C25F1F" w:rsidRPr="003438CF" w:rsidRDefault="00C25F1F" w:rsidP="00260039">
            <w:pPr>
              <w:widowControl w:val="0"/>
              <w:autoSpaceDE w:val="0"/>
              <w:autoSpaceDN w:val="0"/>
              <w:adjustRightInd w:val="0"/>
              <w:spacing w:after="0" w:line="240" w:lineRule="auto"/>
              <w:jc w:val="center"/>
              <w:rPr>
                <w:rFonts w:ascii="Times New Roman" w:hAnsi="Times New Roman"/>
                <w:b/>
                <w:bCs/>
                <w:sz w:val="28"/>
                <w:szCs w:val="28"/>
                <w:u w:val="single"/>
                <w:lang w:val="x-none"/>
              </w:rPr>
            </w:pPr>
            <w:r w:rsidRPr="003438CF">
              <w:rPr>
                <w:rFonts w:ascii="Times New Roman" w:hAnsi="Times New Roman"/>
                <w:b/>
                <w:bCs/>
                <w:sz w:val="28"/>
                <w:szCs w:val="28"/>
                <w:u w:val="single"/>
                <w:lang w:val="x-none"/>
              </w:rPr>
              <w:t>I. Общи положения</w:t>
            </w:r>
          </w:p>
          <w:p w14:paraId="6D1DA04E" w14:textId="502BC037" w:rsidR="00C25F1F" w:rsidRPr="007F7D71" w:rsidRDefault="00137405"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Чл.1.</w:t>
            </w:r>
            <w:r w:rsidR="008D2296" w:rsidRPr="007F7D71">
              <w:rPr>
                <w:rFonts w:ascii="Times New Roman" w:hAnsi="Times New Roman"/>
                <w:sz w:val="24"/>
                <w:szCs w:val="24"/>
              </w:rPr>
              <w:t xml:space="preserve">Настоящите вътрешни правила имат за </w:t>
            </w:r>
            <w:r w:rsidR="000F12C0" w:rsidRPr="007F7D71">
              <w:rPr>
                <w:rFonts w:ascii="Times New Roman" w:hAnsi="Times New Roman"/>
                <w:sz w:val="24"/>
                <w:szCs w:val="24"/>
              </w:rPr>
              <w:t>предмет</w:t>
            </w:r>
            <w:r w:rsidR="00C25F1F" w:rsidRPr="007F7D71">
              <w:rPr>
                <w:rFonts w:ascii="Times New Roman" w:hAnsi="Times New Roman"/>
                <w:sz w:val="24"/>
                <w:szCs w:val="24"/>
                <w:lang w:val="x-none"/>
              </w:rPr>
              <w:t xml:space="preserve"> да </w:t>
            </w:r>
            <w:r w:rsidR="008D2296" w:rsidRPr="007F7D71">
              <w:rPr>
                <w:rFonts w:ascii="Times New Roman" w:hAnsi="Times New Roman"/>
                <w:sz w:val="24"/>
                <w:szCs w:val="24"/>
              </w:rPr>
              <w:t xml:space="preserve">се </w:t>
            </w:r>
            <w:r w:rsidR="00C25F1F" w:rsidRPr="007F7D71">
              <w:rPr>
                <w:rFonts w:ascii="Times New Roman" w:hAnsi="Times New Roman"/>
                <w:sz w:val="24"/>
                <w:szCs w:val="24"/>
                <w:lang w:val="x-none"/>
              </w:rPr>
              <w:t xml:space="preserve">предостави на </w:t>
            </w:r>
            <w:r w:rsidR="008D2296" w:rsidRPr="007F7D71">
              <w:rPr>
                <w:rFonts w:ascii="Times New Roman" w:hAnsi="Times New Roman"/>
                <w:sz w:val="24"/>
                <w:szCs w:val="24"/>
              </w:rPr>
              <w:t>персонала</w:t>
            </w:r>
            <w:r w:rsidR="00C25F1F" w:rsidRPr="007F7D71">
              <w:rPr>
                <w:rFonts w:ascii="Times New Roman" w:hAnsi="Times New Roman"/>
                <w:sz w:val="24"/>
                <w:szCs w:val="24"/>
                <w:lang w:val="x-none"/>
              </w:rPr>
              <w:t xml:space="preserve"> в </w:t>
            </w:r>
            <w:r w:rsidR="004773B7">
              <w:rPr>
                <w:rFonts w:ascii="Times New Roman" w:hAnsi="Times New Roman"/>
                <w:sz w:val="24"/>
                <w:szCs w:val="24"/>
              </w:rPr>
              <w:t>СУ „Проф. д-р Асен Златаров“ – с. Минерални бани</w:t>
            </w:r>
            <w:r w:rsidR="00253123" w:rsidRPr="007F7D71">
              <w:rPr>
                <w:rFonts w:ascii="Times New Roman" w:hAnsi="Times New Roman"/>
                <w:sz w:val="24"/>
                <w:szCs w:val="24"/>
              </w:rPr>
              <w:t xml:space="preserve"> и всички външни лица,</w:t>
            </w:r>
            <w:r w:rsidR="00C25F1F" w:rsidRPr="007F7D71">
              <w:rPr>
                <w:rFonts w:ascii="Times New Roman" w:hAnsi="Times New Roman"/>
                <w:sz w:val="24"/>
                <w:szCs w:val="24"/>
                <w:lang w:val="x-none"/>
              </w:rPr>
              <w:t xml:space="preserve"> информация относно условията и реда за </w:t>
            </w:r>
            <w:r w:rsidR="00C25F1F" w:rsidRPr="007F7D71">
              <w:rPr>
                <w:rFonts w:ascii="Times New Roman" w:hAnsi="Times New Roman"/>
                <w:b/>
                <w:bCs/>
                <w:sz w:val="24"/>
                <w:szCs w:val="24"/>
                <w:lang w:val="x-none"/>
              </w:rPr>
              <w:t>вътрешно подаване на сигнали</w:t>
            </w:r>
            <w:r w:rsidR="001C4A15" w:rsidRPr="007F7D71">
              <w:rPr>
                <w:rFonts w:ascii="Times New Roman" w:hAnsi="Times New Roman"/>
                <w:b/>
                <w:bCs/>
                <w:sz w:val="24"/>
                <w:szCs w:val="24"/>
              </w:rPr>
              <w:t>,</w:t>
            </w:r>
            <w:r w:rsidR="00C25F1F" w:rsidRPr="007F7D71">
              <w:rPr>
                <w:rFonts w:ascii="Times New Roman" w:hAnsi="Times New Roman"/>
                <w:sz w:val="24"/>
                <w:szCs w:val="24"/>
                <w:lang w:val="x-none"/>
              </w:rPr>
              <w:t xml:space="preserve"> съгласно българското законодателство и </w:t>
            </w:r>
            <w:r w:rsidR="001C4A15" w:rsidRPr="007F7D71">
              <w:rPr>
                <w:rFonts w:ascii="Times New Roman" w:hAnsi="Times New Roman"/>
                <w:sz w:val="24"/>
                <w:szCs w:val="24"/>
              </w:rPr>
              <w:t>това</w:t>
            </w:r>
            <w:r w:rsidR="00C25F1F" w:rsidRPr="007F7D71">
              <w:rPr>
                <w:rFonts w:ascii="Times New Roman" w:hAnsi="Times New Roman"/>
                <w:sz w:val="24"/>
                <w:szCs w:val="24"/>
                <w:lang w:val="x-none"/>
              </w:rPr>
              <w:t xml:space="preserve"> на ЕС</w:t>
            </w:r>
            <w:r w:rsidR="001C4A15" w:rsidRPr="007F7D71">
              <w:rPr>
                <w:rFonts w:ascii="Times New Roman" w:hAnsi="Times New Roman"/>
                <w:sz w:val="24"/>
                <w:szCs w:val="24"/>
              </w:rPr>
              <w:t xml:space="preserve">, както </w:t>
            </w:r>
            <w:r w:rsidR="00253123" w:rsidRPr="007F7D71">
              <w:rPr>
                <w:rFonts w:ascii="Times New Roman" w:hAnsi="Times New Roman"/>
                <w:sz w:val="24"/>
                <w:szCs w:val="24"/>
              </w:rPr>
              <w:t xml:space="preserve"> и</w:t>
            </w:r>
            <w:r w:rsidR="00C25F1F" w:rsidRPr="007F7D71">
              <w:rPr>
                <w:rFonts w:ascii="Times New Roman" w:hAnsi="Times New Roman"/>
                <w:sz w:val="24"/>
                <w:szCs w:val="24"/>
                <w:lang w:val="x-none"/>
              </w:rPr>
              <w:t xml:space="preserve"> извършването на вътрешна проверка във връзка с подадените сигнали</w:t>
            </w:r>
            <w:r w:rsidR="000F12C0" w:rsidRPr="007F7D71">
              <w:rPr>
                <w:rFonts w:ascii="Times New Roman" w:hAnsi="Times New Roman"/>
                <w:sz w:val="24"/>
                <w:szCs w:val="24"/>
              </w:rPr>
              <w:t xml:space="preserve"> по </w:t>
            </w:r>
            <w:r w:rsidR="000F12C0" w:rsidRPr="007F7D71">
              <w:rPr>
                <w:rFonts w:ascii="Times New Roman" w:hAnsi="Times New Roman"/>
                <w:sz w:val="24"/>
                <w:szCs w:val="24"/>
                <w:lang w:val="x-none"/>
              </w:rPr>
              <w:t>Закон</w:t>
            </w:r>
            <w:r w:rsidR="000F12C0" w:rsidRPr="007F7D71">
              <w:rPr>
                <w:rFonts w:ascii="Times New Roman" w:hAnsi="Times New Roman"/>
                <w:sz w:val="24"/>
                <w:szCs w:val="24"/>
              </w:rPr>
              <w:t>а</w:t>
            </w:r>
            <w:r w:rsidR="000F12C0" w:rsidRPr="007F7D71">
              <w:rPr>
                <w:rFonts w:ascii="Times New Roman" w:hAnsi="Times New Roman"/>
                <w:sz w:val="24"/>
                <w:szCs w:val="24"/>
                <w:lang w:val="x-none"/>
              </w:rPr>
              <w:t xml:space="preserve"> за защита на лицата, подаващи сигнали или публично оповестяващи информация за нарушения (ЗЗЛПСПОИН), както и посочените в приложението към закона актове на Европейския съюз</w:t>
            </w:r>
            <w:r w:rsidR="00C25F1F" w:rsidRPr="007F7D71">
              <w:rPr>
                <w:rFonts w:ascii="Times New Roman" w:hAnsi="Times New Roman"/>
                <w:sz w:val="24"/>
                <w:szCs w:val="24"/>
                <w:lang w:val="x-none"/>
              </w:rPr>
              <w:t>.</w:t>
            </w:r>
          </w:p>
          <w:p w14:paraId="249BC048" w14:textId="77777777" w:rsidR="00C25F1F" w:rsidRPr="007F7D71" w:rsidRDefault="00137405"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Чл.2.</w:t>
            </w:r>
            <w:r w:rsidR="008D2296" w:rsidRPr="007F7D71">
              <w:rPr>
                <w:rFonts w:ascii="Times New Roman" w:hAnsi="Times New Roman"/>
                <w:sz w:val="24"/>
                <w:szCs w:val="24"/>
              </w:rPr>
              <w:t xml:space="preserve">Вътрешните правила имат </w:t>
            </w:r>
            <w:r w:rsidR="00C25F1F" w:rsidRPr="007F7D71">
              <w:rPr>
                <w:rFonts w:ascii="Times New Roman" w:hAnsi="Times New Roman"/>
                <w:sz w:val="24"/>
                <w:szCs w:val="24"/>
                <w:lang w:val="x-none"/>
              </w:rPr>
              <w:t>за цел:</w:t>
            </w:r>
          </w:p>
          <w:p w14:paraId="062C4C06"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 да информира</w:t>
            </w:r>
            <w:r w:rsidR="008D2296" w:rsidRPr="007F7D71">
              <w:rPr>
                <w:rFonts w:ascii="Times New Roman" w:hAnsi="Times New Roman"/>
                <w:sz w:val="24"/>
                <w:szCs w:val="24"/>
              </w:rPr>
              <w:t>т</w:t>
            </w:r>
            <w:r w:rsidRPr="007F7D71">
              <w:rPr>
                <w:rFonts w:ascii="Times New Roman" w:hAnsi="Times New Roman"/>
                <w:sz w:val="24"/>
                <w:szCs w:val="24"/>
                <w:lang w:val="x-none"/>
              </w:rPr>
              <w:t xml:space="preserve"> сигнализиращите лица за възможностите, с които разполагат, когато подават сигнали за незаконна</w:t>
            </w:r>
            <w:r w:rsidR="00253123" w:rsidRPr="007F7D71">
              <w:rPr>
                <w:rFonts w:ascii="Times New Roman" w:hAnsi="Times New Roman"/>
                <w:sz w:val="24"/>
                <w:szCs w:val="24"/>
              </w:rPr>
              <w:t xml:space="preserve"> и/или </w:t>
            </w:r>
            <w:r w:rsidRPr="007F7D71">
              <w:rPr>
                <w:rFonts w:ascii="Times New Roman" w:hAnsi="Times New Roman"/>
                <w:sz w:val="24"/>
                <w:szCs w:val="24"/>
                <w:lang w:val="x-none"/>
              </w:rPr>
              <w:t>неетична дейност, злоупотреби</w:t>
            </w:r>
            <w:r w:rsidR="00253123" w:rsidRPr="007F7D71">
              <w:rPr>
                <w:rFonts w:ascii="Times New Roman" w:hAnsi="Times New Roman"/>
                <w:sz w:val="24"/>
                <w:szCs w:val="24"/>
              </w:rPr>
              <w:t xml:space="preserve"> и</w:t>
            </w:r>
            <w:r w:rsidRPr="007F7D71">
              <w:rPr>
                <w:rFonts w:ascii="Times New Roman" w:hAnsi="Times New Roman"/>
                <w:sz w:val="24"/>
                <w:szCs w:val="24"/>
                <w:lang w:val="x-none"/>
              </w:rPr>
              <w:t>/</w:t>
            </w:r>
            <w:r w:rsidR="00253123" w:rsidRPr="007F7D71">
              <w:rPr>
                <w:rFonts w:ascii="Times New Roman" w:hAnsi="Times New Roman"/>
                <w:sz w:val="24"/>
                <w:szCs w:val="24"/>
              </w:rPr>
              <w:t xml:space="preserve">или </w:t>
            </w:r>
            <w:r w:rsidRPr="007F7D71">
              <w:rPr>
                <w:rFonts w:ascii="Times New Roman" w:hAnsi="Times New Roman"/>
                <w:sz w:val="24"/>
                <w:szCs w:val="24"/>
                <w:lang w:val="x-none"/>
              </w:rPr>
              <w:t>нелоялни практики и всякаква друга информация</w:t>
            </w:r>
            <w:r w:rsidR="008D2296" w:rsidRPr="007F7D71">
              <w:rPr>
                <w:rFonts w:ascii="Times New Roman" w:hAnsi="Times New Roman"/>
                <w:sz w:val="24"/>
                <w:szCs w:val="24"/>
              </w:rPr>
              <w:t xml:space="preserve"> и сигнали</w:t>
            </w:r>
            <w:r w:rsidRPr="007F7D71">
              <w:rPr>
                <w:rFonts w:ascii="Times New Roman" w:hAnsi="Times New Roman"/>
                <w:sz w:val="24"/>
                <w:szCs w:val="24"/>
                <w:lang w:val="x-none"/>
              </w:rPr>
              <w:t xml:space="preserve"> за нарушения в </w:t>
            </w:r>
            <w:r w:rsidR="00273535" w:rsidRPr="007F7D71">
              <w:rPr>
                <w:rFonts w:ascii="Times New Roman" w:hAnsi="Times New Roman"/>
                <w:sz w:val="24"/>
                <w:szCs w:val="24"/>
              </w:rPr>
              <w:t>Образователната институция</w:t>
            </w:r>
            <w:r w:rsidRPr="007F7D71">
              <w:rPr>
                <w:rFonts w:ascii="Times New Roman" w:hAnsi="Times New Roman"/>
                <w:sz w:val="24"/>
                <w:szCs w:val="24"/>
                <w:lang w:val="x-none"/>
              </w:rPr>
              <w:t>.</w:t>
            </w:r>
          </w:p>
          <w:p w14:paraId="6C6D28B1"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 да насърч</w:t>
            </w:r>
            <w:r w:rsidR="008D2296" w:rsidRPr="007F7D71">
              <w:rPr>
                <w:rFonts w:ascii="Times New Roman" w:hAnsi="Times New Roman"/>
                <w:sz w:val="24"/>
                <w:szCs w:val="24"/>
              </w:rPr>
              <w:t>ат</w:t>
            </w:r>
            <w:r w:rsidRPr="007F7D71">
              <w:rPr>
                <w:rFonts w:ascii="Times New Roman" w:hAnsi="Times New Roman"/>
                <w:sz w:val="24"/>
                <w:szCs w:val="24"/>
                <w:lang w:val="x-none"/>
              </w:rPr>
              <w:t xml:space="preserve"> всички лица да се чувстват уверени</w:t>
            </w:r>
            <w:r w:rsidR="008D2296" w:rsidRPr="007F7D71">
              <w:rPr>
                <w:rFonts w:ascii="Times New Roman" w:hAnsi="Times New Roman"/>
                <w:sz w:val="24"/>
                <w:szCs w:val="24"/>
              </w:rPr>
              <w:t xml:space="preserve">, </w:t>
            </w:r>
            <w:r w:rsidRPr="007F7D71">
              <w:rPr>
                <w:rFonts w:ascii="Times New Roman" w:hAnsi="Times New Roman"/>
                <w:sz w:val="24"/>
                <w:szCs w:val="24"/>
                <w:lang w:val="x-none"/>
              </w:rPr>
              <w:t>спокойни</w:t>
            </w:r>
            <w:r w:rsidR="008D2296" w:rsidRPr="007F7D71">
              <w:rPr>
                <w:rFonts w:ascii="Times New Roman" w:hAnsi="Times New Roman"/>
                <w:sz w:val="24"/>
                <w:szCs w:val="24"/>
              </w:rPr>
              <w:t xml:space="preserve"> и защитени</w:t>
            </w:r>
            <w:r w:rsidRPr="007F7D71">
              <w:rPr>
                <w:rFonts w:ascii="Times New Roman" w:hAnsi="Times New Roman"/>
                <w:sz w:val="24"/>
                <w:szCs w:val="24"/>
                <w:lang w:val="x-none"/>
              </w:rPr>
              <w:t xml:space="preserve"> да изразят своите съмнения за нарушения на възможно най-ранен етап с цел предприемане на своевременни действия от страна на </w:t>
            </w:r>
            <w:r w:rsidR="00273535" w:rsidRPr="007F7D71">
              <w:rPr>
                <w:rFonts w:ascii="Times New Roman" w:hAnsi="Times New Roman"/>
                <w:sz w:val="24"/>
                <w:szCs w:val="24"/>
              </w:rPr>
              <w:t>Образователната институция</w:t>
            </w:r>
            <w:r w:rsidRPr="007F7D71">
              <w:rPr>
                <w:rFonts w:ascii="Times New Roman" w:hAnsi="Times New Roman"/>
                <w:sz w:val="24"/>
                <w:szCs w:val="24"/>
                <w:lang w:val="x-none"/>
              </w:rPr>
              <w:t>;</w:t>
            </w:r>
          </w:p>
          <w:p w14:paraId="32BEF614"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 xml:space="preserve">- да </w:t>
            </w:r>
            <w:r w:rsidR="008D2296" w:rsidRPr="007F7D71">
              <w:rPr>
                <w:rFonts w:ascii="Times New Roman" w:hAnsi="Times New Roman"/>
                <w:sz w:val="24"/>
                <w:szCs w:val="24"/>
              </w:rPr>
              <w:t xml:space="preserve">се </w:t>
            </w:r>
            <w:r w:rsidRPr="007F7D71">
              <w:rPr>
                <w:rFonts w:ascii="Times New Roman" w:hAnsi="Times New Roman"/>
                <w:sz w:val="24"/>
                <w:szCs w:val="24"/>
                <w:lang w:val="x-none"/>
              </w:rPr>
              <w:t>осигури възможност на сигнализиращите лица да получат обратна връзка по подадения от тях сигнал и предприетите действия по него;</w:t>
            </w:r>
          </w:p>
          <w:p w14:paraId="62F326C5"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 да</w:t>
            </w:r>
            <w:r w:rsidR="008D2296" w:rsidRPr="007F7D71">
              <w:rPr>
                <w:rFonts w:ascii="Times New Roman" w:hAnsi="Times New Roman"/>
                <w:sz w:val="24"/>
                <w:szCs w:val="24"/>
              </w:rPr>
              <w:t xml:space="preserve"> се</w:t>
            </w:r>
            <w:r w:rsidRPr="007F7D71">
              <w:rPr>
                <w:rFonts w:ascii="Times New Roman" w:hAnsi="Times New Roman"/>
                <w:sz w:val="24"/>
                <w:szCs w:val="24"/>
                <w:lang w:val="x-none"/>
              </w:rPr>
              <w:t xml:space="preserve"> увер</w:t>
            </w:r>
            <w:r w:rsidR="008D2296" w:rsidRPr="007F7D71">
              <w:rPr>
                <w:rFonts w:ascii="Times New Roman" w:hAnsi="Times New Roman"/>
                <w:sz w:val="24"/>
                <w:szCs w:val="24"/>
              </w:rPr>
              <w:t>ят</w:t>
            </w:r>
            <w:r w:rsidRPr="007F7D71">
              <w:rPr>
                <w:rFonts w:ascii="Times New Roman" w:hAnsi="Times New Roman"/>
                <w:sz w:val="24"/>
                <w:szCs w:val="24"/>
                <w:lang w:val="x-none"/>
              </w:rPr>
              <w:t xml:space="preserve"> сигнализиращите лица и лицата, които им помагат в процеса на подаване на сигнал или са свързани със сигнализиращото лице и се опасяват, че могат да бъдат подложени на репресивни ответни действия поради сигнализирането, че ще бъдат защитени от всякакви възможни репресии, заплахи, тормоз и други действия по отмъщение, ако са направили разкриването на нарушенията добросъвестно и с цел защита на обществения интерес. </w:t>
            </w:r>
          </w:p>
          <w:p w14:paraId="252334AD" w14:textId="77777777" w:rsidR="004D32F1" w:rsidRPr="007F7D71" w:rsidRDefault="00137405" w:rsidP="004D32F1">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Чл.3.1.</w:t>
            </w:r>
            <w:r w:rsidR="00273535" w:rsidRPr="007F7D71">
              <w:rPr>
                <w:rFonts w:ascii="Times New Roman" w:hAnsi="Times New Roman"/>
                <w:sz w:val="24"/>
                <w:szCs w:val="24"/>
              </w:rPr>
              <w:t xml:space="preserve"> Образователната институция</w:t>
            </w:r>
            <w:r w:rsidR="00C25F1F" w:rsidRPr="007F7D71">
              <w:rPr>
                <w:rFonts w:ascii="Times New Roman" w:hAnsi="Times New Roman"/>
                <w:sz w:val="24"/>
                <w:szCs w:val="24"/>
                <w:lang w:val="x-none"/>
              </w:rPr>
              <w:t xml:space="preserve"> се явява и </w:t>
            </w:r>
            <w:r w:rsidR="001C4A15" w:rsidRPr="007F7D71">
              <w:rPr>
                <w:rFonts w:ascii="Times New Roman" w:hAnsi="Times New Roman"/>
                <w:b/>
                <w:bCs/>
                <w:sz w:val="24"/>
                <w:szCs w:val="24"/>
                <w:lang w:val="x-none"/>
              </w:rPr>
              <w:t>АДМИНИСТРАТОР</w:t>
            </w:r>
            <w:r w:rsidR="00C25F1F" w:rsidRPr="007F7D71">
              <w:rPr>
                <w:rFonts w:ascii="Times New Roman" w:hAnsi="Times New Roman"/>
                <w:sz w:val="24"/>
                <w:szCs w:val="24"/>
                <w:lang w:val="x-none"/>
              </w:rPr>
              <w:t xml:space="preserve"> на лични данни по смисъла на Общия регламент относно защитата на личните данни по отношение данните на </w:t>
            </w:r>
            <w:r w:rsidR="00C25F1F" w:rsidRPr="007F7D71">
              <w:rPr>
                <w:rFonts w:ascii="Times New Roman" w:hAnsi="Times New Roman"/>
                <w:sz w:val="24"/>
                <w:szCs w:val="24"/>
                <w:lang w:val="x-none"/>
              </w:rPr>
              <w:lastRenderedPageBreak/>
              <w:t>сигнализиращите лица, както и на данните на засегнатите лица от сигналите, за което съответните лица – субекти на лични данни са уведомени с Известие за поверителност.</w:t>
            </w:r>
          </w:p>
          <w:p w14:paraId="52A893E8" w14:textId="77777777" w:rsidR="001C4A15" w:rsidRPr="007F7D71" w:rsidRDefault="00137405" w:rsidP="004D32F1">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Чл.3.2.</w:t>
            </w:r>
            <w:r w:rsidR="00273535" w:rsidRPr="007F7D71">
              <w:rPr>
                <w:rFonts w:ascii="Times New Roman" w:hAnsi="Times New Roman"/>
                <w:sz w:val="24"/>
                <w:szCs w:val="24"/>
              </w:rPr>
              <w:t xml:space="preserve"> Образователната институция</w:t>
            </w:r>
            <w:r w:rsidR="00253123" w:rsidRPr="007F7D71">
              <w:rPr>
                <w:rFonts w:ascii="Times New Roman" w:hAnsi="Times New Roman"/>
                <w:sz w:val="24"/>
                <w:szCs w:val="24"/>
              </w:rPr>
              <w:t xml:space="preserve"> се явява </w:t>
            </w:r>
            <w:r w:rsidR="001C4A15" w:rsidRPr="007F7D71">
              <w:rPr>
                <w:rFonts w:ascii="Times New Roman" w:hAnsi="Times New Roman"/>
                <w:b/>
                <w:bCs/>
                <w:sz w:val="24"/>
                <w:szCs w:val="24"/>
              </w:rPr>
              <w:t>РАБОТОДАТЕЛ</w:t>
            </w:r>
            <w:r w:rsidR="00253123" w:rsidRPr="007F7D71">
              <w:rPr>
                <w:rFonts w:ascii="Times New Roman" w:hAnsi="Times New Roman"/>
                <w:sz w:val="24"/>
                <w:szCs w:val="24"/>
              </w:rPr>
              <w:t xml:space="preserve"> по смисъла на </w:t>
            </w:r>
            <w:r w:rsidR="00253123" w:rsidRPr="007F7D71">
              <w:rPr>
                <w:rFonts w:ascii="Times New Roman" w:hAnsi="Times New Roman"/>
                <w:sz w:val="24"/>
                <w:szCs w:val="24"/>
                <w:lang w:val="x-none"/>
              </w:rPr>
              <w:t>Закон за защита на лицата, подаващи сигнали или публично оповестяващи информация за нарушения (ЗЗЛПСПОИН), както и посочените в приложението към закона актове на Европейския съюз</w:t>
            </w:r>
            <w:r w:rsidR="001C4A15" w:rsidRPr="007F7D71">
              <w:rPr>
                <w:rFonts w:ascii="Times New Roman" w:hAnsi="Times New Roman"/>
                <w:sz w:val="24"/>
                <w:szCs w:val="24"/>
              </w:rPr>
              <w:t xml:space="preserve">  - </w:t>
            </w:r>
            <w:r w:rsidR="001C4A15" w:rsidRPr="007F7D71">
              <w:rPr>
                <w:rFonts w:ascii="Times New Roman" w:hAnsi="Times New Roman"/>
                <w:color w:val="000000"/>
                <w:sz w:val="24"/>
                <w:szCs w:val="24"/>
              </w:rPr>
              <w:t>"</w:t>
            </w:r>
            <w:r w:rsidR="001C4A15" w:rsidRPr="007F7D71">
              <w:rPr>
                <w:rFonts w:ascii="Times New Roman" w:hAnsi="Times New Roman"/>
                <w:b/>
                <w:bCs/>
                <w:color w:val="000000"/>
                <w:sz w:val="24"/>
                <w:szCs w:val="24"/>
              </w:rPr>
              <w:t>Работодател</w:t>
            </w:r>
            <w:r w:rsidR="001C4A15" w:rsidRPr="007F7D71">
              <w:rPr>
                <w:rFonts w:ascii="Times New Roman" w:hAnsi="Times New Roman"/>
                <w:color w:val="000000"/>
                <w:sz w:val="24"/>
                <w:szCs w:val="24"/>
              </w:rPr>
              <w:t xml:space="preserve">" е всяко физическо лице, юридическо лице или негово поделение, както и всяко друго организационно и икономически обособено образувание (предприятие, учреждение, организация, кооперация, стопанство, заведение, домакинство, дружество и други подобни), което самостоятелно наема работници или служители по трудово и служебно правоотношение, включително за извършване на надомна работа и работа от разстояние и за изпращане за изпълнение на работа в предприятие - ползвател. </w:t>
            </w:r>
            <w:r w:rsidR="001C4A15" w:rsidRPr="007F7D71">
              <w:rPr>
                <w:rFonts w:ascii="Times New Roman" w:hAnsi="Times New Roman"/>
                <w:b/>
                <w:bCs/>
                <w:color w:val="000000"/>
                <w:sz w:val="24"/>
                <w:szCs w:val="24"/>
              </w:rPr>
              <w:t>"Предприятие"</w:t>
            </w:r>
            <w:r w:rsidR="001C4A15" w:rsidRPr="007F7D71">
              <w:rPr>
                <w:rFonts w:ascii="Times New Roman" w:hAnsi="Times New Roman"/>
                <w:color w:val="000000"/>
                <w:sz w:val="24"/>
                <w:szCs w:val="24"/>
              </w:rPr>
              <w:t xml:space="preserve"> е всяко физическо лице, юридическо лице или гражданско дружество, което извършва стопанска дейност, независимо от собствеността, правната и организационната си форма.</w:t>
            </w:r>
          </w:p>
          <w:p w14:paraId="283F1AED" w14:textId="77777777" w:rsidR="00C25F1F" w:rsidRPr="007F7D71" w:rsidRDefault="00137405"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Чл.4.</w:t>
            </w:r>
            <w:r w:rsidR="00253123" w:rsidRPr="007F7D71">
              <w:rPr>
                <w:rFonts w:ascii="Times New Roman" w:hAnsi="Times New Roman"/>
                <w:sz w:val="24"/>
                <w:szCs w:val="24"/>
              </w:rPr>
              <w:t>Вътрешните правила се издават в изпълнение и като са съобразени със</w:t>
            </w:r>
            <w:r w:rsidR="00C25F1F" w:rsidRPr="007F7D71">
              <w:rPr>
                <w:rFonts w:ascii="Times New Roman" w:hAnsi="Times New Roman"/>
                <w:sz w:val="24"/>
                <w:szCs w:val="24"/>
                <w:lang w:val="x-none"/>
              </w:rPr>
              <w:t xml:space="preserve"> следните нормативни актове:</w:t>
            </w:r>
          </w:p>
          <w:p w14:paraId="17F8C24D"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 Директива (ЕС) 2019/1937 на Европейския парламент и на Съвета от 23 октомври 2019 г. относно защитата на лицата, които съобщават за нарушения на правото на Съюза (т.нар. Директива за сигнализиране на нарушения);</w:t>
            </w:r>
          </w:p>
          <w:p w14:paraId="3D42D366"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 xml:space="preserve">- </w:t>
            </w:r>
            <w:bookmarkStart w:id="2" w:name="_Hlk134694151"/>
            <w:r w:rsidRPr="007F7D71">
              <w:rPr>
                <w:rFonts w:ascii="Times New Roman" w:hAnsi="Times New Roman"/>
                <w:sz w:val="24"/>
                <w:szCs w:val="24"/>
                <w:lang w:val="x-none"/>
              </w:rPr>
              <w:t>Закон за защита на лицата, подаващи сигнали или публично оповестяващи информация за нарушения (ЗЗЛПСПОИН)</w:t>
            </w:r>
            <w:bookmarkEnd w:id="2"/>
            <w:r w:rsidRPr="007F7D71">
              <w:rPr>
                <w:rFonts w:ascii="Times New Roman" w:hAnsi="Times New Roman"/>
                <w:sz w:val="24"/>
                <w:szCs w:val="24"/>
                <w:lang w:val="x-none"/>
              </w:rPr>
              <w:t>, както и посочените в приложението към закона актове на Европейския съюз;</w:t>
            </w:r>
          </w:p>
          <w:p w14:paraId="47B4B836"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 Регламент (ЕС ) 2016/679 на Европейския парламент и на Съвета от 27 април 2016 г. относно защитата на физическите лица по отношение на обработването на лични данни и относно свободното движение на такива данни и за отмяна на Директива 95/46/ЕО („Общ регламент относно защитата на личните данни“);</w:t>
            </w:r>
          </w:p>
          <w:p w14:paraId="7B0BC662"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 Закон за защита на личните данни;</w:t>
            </w:r>
          </w:p>
          <w:p w14:paraId="0DC6847B"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p>
          <w:p w14:paraId="13D5254C" w14:textId="77777777" w:rsidR="00C25F1F" w:rsidRPr="003438CF" w:rsidRDefault="00C25F1F" w:rsidP="00260039">
            <w:pPr>
              <w:widowControl w:val="0"/>
              <w:autoSpaceDE w:val="0"/>
              <w:autoSpaceDN w:val="0"/>
              <w:adjustRightInd w:val="0"/>
              <w:spacing w:after="0" w:line="240" w:lineRule="auto"/>
              <w:jc w:val="center"/>
              <w:rPr>
                <w:rFonts w:ascii="Times New Roman" w:hAnsi="Times New Roman"/>
                <w:b/>
                <w:bCs/>
                <w:sz w:val="28"/>
                <w:szCs w:val="28"/>
                <w:u w:val="single"/>
              </w:rPr>
            </w:pPr>
            <w:r w:rsidRPr="003438CF">
              <w:rPr>
                <w:rFonts w:ascii="Times New Roman" w:hAnsi="Times New Roman"/>
                <w:b/>
                <w:bCs/>
                <w:sz w:val="28"/>
                <w:szCs w:val="28"/>
                <w:u w:val="single"/>
                <w:lang w:val="x-none"/>
              </w:rPr>
              <w:t xml:space="preserve">II. Обхват и действие на </w:t>
            </w:r>
            <w:r w:rsidR="008D2296" w:rsidRPr="003438CF">
              <w:rPr>
                <w:rFonts w:ascii="Times New Roman" w:hAnsi="Times New Roman"/>
                <w:b/>
                <w:bCs/>
                <w:sz w:val="28"/>
                <w:szCs w:val="28"/>
                <w:u w:val="single"/>
              </w:rPr>
              <w:t>вътрешните правила</w:t>
            </w:r>
          </w:p>
          <w:p w14:paraId="73049A71" w14:textId="77777777" w:rsidR="006C7981" w:rsidRPr="007F7D71" w:rsidRDefault="00137405"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Чл.5.</w:t>
            </w:r>
            <w:r w:rsidR="008D2296" w:rsidRPr="007F7D71">
              <w:rPr>
                <w:rFonts w:ascii="Times New Roman" w:hAnsi="Times New Roman"/>
                <w:sz w:val="24"/>
                <w:szCs w:val="24"/>
              </w:rPr>
              <w:t xml:space="preserve">Вътрешните правила са приети </w:t>
            </w:r>
            <w:r w:rsidR="00C25F1F" w:rsidRPr="007F7D71">
              <w:rPr>
                <w:rFonts w:ascii="Times New Roman" w:hAnsi="Times New Roman"/>
                <w:sz w:val="24"/>
                <w:szCs w:val="24"/>
                <w:lang w:val="x-none"/>
              </w:rPr>
              <w:t xml:space="preserve">със заповед на </w:t>
            </w:r>
            <w:r w:rsidR="006C7981" w:rsidRPr="007F7D71">
              <w:rPr>
                <w:rFonts w:ascii="Times New Roman" w:hAnsi="Times New Roman"/>
                <w:sz w:val="24"/>
                <w:szCs w:val="24"/>
              </w:rPr>
              <w:t>директора на</w:t>
            </w:r>
            <w:r w:rsidR="00C25F1F" w:rsidRPr="007F7D71">
              <w:rPr>
                <w:rFonts w:ascii="Times New Roman" w:hAnsi="Times New Roman"/>
                <w:sz w:val="24"/>
                <w:szCs w:val="24"/>
                <w:lang w:val="x-none"/>
              </w:rPr>
              <w:t xml:space="preserve"> </w:t>
            </w:r>
            <w:r w:rsidR="00273535" w:rsidRPr="007F7D71">
              <w:rPr>
                <w:rFonts w:ascii="Times New Roman" w:hAnsi="Times New Roman"/>
                <w:sz w:val="24"/>
                <w:szCs w:val="24"/>
              </w:rPr>
              <w:t>Образователната институция</w:t>
            </w:r>
            <w:r w:rsidR="00C25F1F" w:rsidRPr="007F7D71">
              <w:rPr>
                <w:rFonts w:ascii="Times New Roman" w:hAnsi="Times New Roman"/>
                <w:sz w:val="24"/>
                <w:szCs w:val="24"/>
                <w:lang w:val="x-none"/>
              </w:rPr>
              <w:t>, публикуван</w:t>
            </w:r>
            <w:r w:rsidR="008D2296" w:rsidRPr="007F7D71">
              <w:rPr>
                <w:rFonts w:ascii="Times New Roman" w:hAnsi="Times New Roman"/>
                <w:sz w:val="24"/>
                <w:szCs w:val="24"/>
              </w:rPr>
              <w:t>и</w:t>
            </w:r>
            <w:r w:rsidR="00C25F1F" w:rsidRPr="007F7D71">
              <w:rPr>
                <w:rFonts w:ascii="Times New Roman" w:hAnsi="Times New Roman"/>
                <w:sz w:val="24"/>
                <w:szCs w:val="24"/>
                <w:lang w:val="x-none"/>
              </w:rPr>
              <w:t xml:space="preserve"> </w:t>
            </w:r>
            <w:r w:rsidR="008D2296" w:rsidRPr="007F7D71">
              <w:rPr>
                <w:rFonts w:ascii="Times New Roman" w:hAnsi="Times New Roman"/>
                <w:sz w:val="24"/>
                <w:szCs w:val="24"/>
              </w:rPr>
              <w:t>са</w:t>
            </w:r>
            <w:r w:rsidR="00C25F1F" w:rsidRPr="007F7D71">
              <w:rPr>
                <w:rFonts w:ascii="Times New Roman" w:hAnsi="Times New Roman"/>
                <w:sz w:val="24"/>
                <w:szCs w:val="24"/>
                <w:lang w:val="x-none"/>
              </w:rPr>
              <w:t xml:space="preserve"> на сайта </w:t>
            </w:r>
            <w:r w:rsidR="008E301A" w:rsidRPr="007F7D71">
              <w:rPr>
                <w:rFonts w:ascii="Times New Roman" w:hAnsi="Times New Roman"/>
                <w:sz w:val="24"/>
                <w:szCs w:val="24"/>
              </w:rPr>
              <w:t>й</w:t>
            </w:r>
            <w:r w:rsidR="006C7981" w:rsidRPr="007F7D71">
              <w:rPr>
                <w:rFonts w:ascii="Times New Roman" w:hAnsi="Times New Roman"/>
                <w:sz w:val="24"/>
                <w:szCs w:val="24"/>
              </w:rPr>
              <w:t xml:space="preserve"> </w:t>
            </w:r>
            <w:r w:rsidR="00C25F1F" w:rsidRPr="007F7D71">
              <w:rPr>
                <w:rFonts w:ascii="Times New Roman" w:hAnsi="Times New Roman"/>
                <w:sz w:val="24"/>
                <w:szCs w:val="24"/>
                <w:lang w:val="x-none"/>
              </w:rPr>
              <w:t xml:space="preserve">и </w:t>
            </w:r>
            <w:r w:rsidR="008D2296" w:rsidRPr="007F7D71">
              <w:rPr>
                <w:rFonts w:ascii="Times New Roman" w:hAnsi="Times New Roman"/>
                <w:sz w:val="24"/>
                <w:szCs w:val="24"/>
              </w:rPr>
              <w:t>са задължителни</w:t>
            </w:r>
            <w:r w:rsidR="00C25F1F" w:rsidRPr="007F7D71">
              <w:rPr>
                <w:rFonts w:ascii="Times New Roman" w:hAnsi="Times New Roman"/>
                <w:sz w:val="24"/>
                <w:szCs w:val="24"/>
                <w:lang w:val="x-none"/>
              </w:rPr>
              <w:t xml:space="preserve"> за </w:t>
            </w:r>
            <w:r w:rsidR="00253123" w:rsidRPr="007F7D71">
              <w:rPr>
                <w:rFonts w:ascii="Times New Roman" w:hAnsi="Times New Roman"/>
                <w:sz w:val="24"/>
                <w:szCs w:val="24"/>
              </w:rPr>
              <w:t>персонала</w:t>
            </w:r>
            <w:r w:rsidR="00C25F1F" w:rsidRPr="007F7D71">
              <w:rPr>
                <w:rFonts w:ascii="Times New Roman" w:hAnsi="Times New Roman"/>
                <w:sz w:val="24"/>
                <w:szCs w:val="24"/>
                <w:lang w:val="x-none"/>
              </w:rPr>
              <w:t xml:space="preserve">, както и всички лица, които попадат в категорията „сигнализиращи лица“ съгласно посоченото в </w:t>
            </w:r>
            <w:r w:rsidR="00253123" w:rsidRPr="007F7D71">
              <w:rPr>
                <w:rFonts w:ascii="Times New Roman" w:hAnsi="Times New Roman"/>
                <w:sz w:val="24"/>
                <w:szCs w:val="24"/>
              </w:rPr>
              <w:t>настоящите вътрешни правила</w:t>
            </w:r>
            <w:r w:rsidR="00C25F1F" w:rsidRPr="007F7D71">
              <w:rPr>
                <w:rFonts w:ascii="Times New Roman" w:hAnsi="Times New Roman"/>
                <w:sz w:val="24"/>
                <w:szCs w:val="24"/>
                <w:lang w:val="x-none"/>
              </w:rPr>
              <w:t xml:space="preserve">. </w:t>
            </w:r>
          </w:p>
          <w:p w14:paraId="12A5C5FB" w14:textId="77777777" w:rsidR="006C7981" w:rsidRPr="007F7D71" w:rsidRDefault="00137405"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Чл.6.</w:t>
            </w:r>
            <w:r w:rsidR="008D2296" w:rsidRPr="007F7D71">
              <w:rPr>
                <w:rFonts w:ascii="Times New Roman" w:hAnsi="Times New Roman"/>
                <w:sz w:val="24"/>
                <w:szCs w:val="24"/>
              </w:rPr>
              <w:t>Вътрешните правила могат да бъдат променяни винаги при необходимост от това</w:t>
            </w:r>
            <w:r w:rsidR="000F12C0" w:rsidRPr="007F7D71">
              <w:rPr>
                <w:rFonts w:ascii="Times New Roman" w:hAnsi="Times New Roman"/>
                <w:sz w:val="24"/>
                <w:szCs w:val="24"/>
              </w:rPr>
              <w:t xml:space="preserve"> като </w:t>
            </w:r>
            <w:r w:rsidR="00C25F1F" w:rsidRPr="007F7D71">
              <w:rPr>
                <w:rFonts w:ascii="Times New Roman" w:hAnsi="Times New Roman"/>
                <w:sz w:val="24"/>
                <w:szCs w:val="24"/>
                <w:lang w:val="x-none"/>
              </w:rPr>
              <w:t xml:space="preserve">бъдат отчетени промените в приложимото българско и европейско законодателство в областта на защита на лицата, подаващи сигнали за нарушения, както и практиката по прилагането на </w:t>
            </w:r>
            <w:r w:rsidR="00051C36" w:rsidRPr="007F7D71">
              <w:rPr>
                <w:rFonts w:ascii="Times New Roman" w:hAnsi="Times New Roman"/>
                <w:sz w:val="24"/>
                <w:szCs w:val="24"/>
              </w:rPr>
              <w:t>нормативните актове в тази област и съдебните актове</w:t>
            </w:r>
            <w:r w:rsidR="00C25F1F" w:rsidRPr="007F7D71">
              <w:rPr>
                <w:rFonts w:ascii="Times New Roman" w:hAnsi="Times New Roman"/>
                <w:sz w:val="24"/>
                <w:szCs w:val="24"/>
                <w:lang w:val="x-none"/>
              </w:rPr>
              <w:t xml:space="preserve">. </w:t>
            </w:r>
          </w:p>
          <w:p w14:paraId="7CA8FB6E" w14:textId="77777777" w:rsidR="000F12C0" w:rsidRPr="007F7D71" w:rsidRDefault="000F12C0"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p>
          <w:p w14:paraId="79C2B593" w14:textId="77777777" w:rsidR="00C25F1F" w:rsidRPr="003438CF" w:rsidRDefault="00C25F1F" w:rsidP="00260039">
            <w:pPr>
              <w:widowControl w:val="0"/>
              <w:autoSpaceDE w:val="0"/>
              <w:autoSpaceDN w:val="0"/>
              <w:adjustRightInd w:val="0"/>
              <w:spacing w:after="0" w:line="240" w:lineRule="auto"/>
              <w:jc w:val="center"/>
              <w:rPr>
                <w:rFonts w:ascii="Times New Roman" w:hAnsi="Times New Roman"/>
                <w:b/>
                <w:bCs/>
                <w:sz w:val="28"/>
                <w:szCs w:val="28"/>
                <w:u w:val="single"/>
                <w:lang w:val="x-none"/>
              </w:rPr>
            </w:pPr>
            <w:r w:rsidRPr="003438CF">
              <w:rPr>
                <w:rFonts w:ascii="Times New Roman" w:hAnsi="Times New Roman"/>
                <w:b/>
                <w:bCs/>
                <w:sz w:val="28"/>
                <w:szCs w:val="28"/>
                <w:u w:val="single"/>
                <w:lang w:val="x-none"/>
              </w:rPr>
              <w:t>III. Процедура по вътрешно подаване на сигнали</w:t>
            </w:r>
          </w:p>
          <w:p w14:paraId="3DBCCA1B" w14:textId="77777777" w:rsidR="00C25F1F" w:rsidRPr="007F7D71" w:rsidRDefault="00137405" w:rsidP="00FA3C32">
            <w:pPr>
              <w:widowControl w:val="0"/>
              <w:autoSpaceDE w:val="0"/>
              <w:autoSpaceDN w:val="0"/>
              <w:adjustRightInd w:val="0"/>
              <w:spacing w:after="0" w:line="240" w:lineRule="auto"/>
              <w:ind w:firstLine="480"/>
              <w:jc w:val="both"/>
              <w:rPr>
                <w:rFonts w:ascii="Times New Roman" w:hAnsi="Times New Roman"/>
                <w:sz w:val="24"/>
                <w:szCs w:val="24"/>
              </w:rPr>
            </w:pPr>
            <w:r w:rsidRPr="007F7D71">
              <w:rPr>
                <w:rFonts w:ascii="Times New Roman" w:hAnsi="Times New Roman"/>
                <w:sz w:val="24"/>
                <w:szCs w:val="24"/>
              </w:rPr>
              <w:t>Чл.7.</w:t>
            </w:r>
            <w:r w:rsidR="00C25F1F" w:rsidRPr="007F7D71">
              <w:rPr>
                <w:rFonts w:ascii="Times New Roman" w:hAnsi="Times New Roman"/>
                <w:sz w:val="24"/>
                <w:szCs w:val="24"/>
                <w:lang w:val="x-none"/>
              </w:rPr>
              <w:t xml:space="preserve">Терминът „подаване на сигнали за нарушения“ се използва, за да опише разкриване, от страна на служител или друго лице, на предполагаемо нарушение в </w:t>
            </w:r>
            <w:r w:rsidR="00F56124" w:rsidRPr="007F7D71">
              <w:rPr>
                <w:rFonts w:ascii="Times New Roman" w:hAnsi="Times New Roman"/>
                <w:sz w:val="24"/>
                <w:szCs w:val="24"/>
              </w:rPr>
              <w:t>образователната институция</w:t>
            </w:r>
            <w:r w:rsidR="00EC34BF" w:rsidRPr="007F7D71">
              <w:rPr>
                <w:rFonts w:ascii="Times New Roman" w:hAnsi="Times New Roman"/>
                <w:sz w:val="24"/>
                <w:szCs w:val="24"/>
              </w:rPr>
              <w:t>.</w:t>
            </w:r>
          </w:p>
          <w:p w14:paraId="0EA23179" w14:textId="77777777" w:rsidR="00C25F1F" w:rsidRPr="007F7D71" w:rsidRDefault="00137405"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Чл.8.</w:t>
            </w:r>
            <w:r w:rsidR="00C25F1F" w:rsidRPr="007F7D71">
              <w:rPr>
                <w:rFonts w:ascii="Times New Roman" w:hAnsi="Times New Roman"/>
                <w:sz w:val="24"/>
                <w:szCs w:val="24"/>
                <w:lang w:val="x-none"/>
              </w:rPr>
              <w:t xml:space="preserve">Каналът за вътрешно подаване на сигнали за нарушения е процесът, при който на даден служител се предлага правна защита, когато той подава информация за нарушения. Това може да бъде неправомерно поведение или неправилно според сигнализиращия състояние на нещата в </w:t>
            </w:r>
            <w:r w:rsidR="00273535" w:rsidRPr="007F7D71">
              <w:rPr>
                <w:rFonts w:ascii="Times New Roman" w:hAnsi="Times New Roman"/>
                <w:sz w:val="24"/>
                <w:szCs w:val="24"/>
              </w:rPr>
              <w:t>Образователната институция</w:t>
            </w:r>
            <w:r w:rsidR="00C25F1F" w:rsidRPr="007F7D71">
              <w:rPr>
                <w:rFonts w:ascii="Times New Roman" w:hAnsi="Times New Roman"/>
                <w:sz w:val="24"/>
                <w:szCs w:val="24"/>
                <w:lang w:val="x-none"/>
              </w:rPr>
              <w:t>, или поведение, което представлява нарушение на законите, посочени в Закона за защита на лицата, подаващи сигнали или публично оповестяващи информация за нарушения, или други актове на Европейския съюз, или поведение, което представлява опасност за обществото или финансовата система.</w:t>
            </w:r>
          </w:p>
          <w:p w14:paraId="7F50A341" w14:textId="77777777" w:rsidR="00C25F1F" w:rsidRPr="007F7D71" w:rsidRDefault="00137405"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Чл.9.1.</w:t>
            </w:r>
            <w:r w:rsidR="00C25F1F" w:rsidRPr="007F7D71">
              <w:rPr>
                <w:rFonts w:ascii="Times New Roman" w:hAnsi="Times New Roman"/>
                <w:sz w:val="24"/>
                <w:szCs w:val="24"/>
                <w:lang w:val="x-none"/>
              </w:rPr>
              <w:t xml:space="preserve">Сигналите за нарушения трябва да се отнасят за защита на обществения интерес и може да се отнася до злоупотреби, неправомерни действия, риск или незаконни производства, което вреди или създава риск от увреждане на отделни лица, по-широката общност или заобикалящата среда. </w:t>
            </w:r>
          </w:p>
          <w:p w14:paraId="5393EC93" w14:textId="77777777" w:rsidR="00C25F1F" w:rsidRPr="007F7D71" w:rsidRDefault="00137405"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9.2.</w:t>
            </w:r>
            <w:r w:rsidR="00C25F1F" w:rsidRPr="007F7D71">
              <w:rPr>
                <w:rFonts w:ascii="Times New Roman" w:hAnsi="Times New Roman"/>
                <w:sz w:val="24"/>
                <w:szCs w:val="24"/>
                <w:lang w:val="x-none"/>
              </w:rPr>
              <w:t>Дали даден сигнал е в обществен интерес ще зависи от:</w:t>
            </w:r>
          </w:p>
          <w:p w14:paraId="6CE795E5"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 броя на засегнатите хора;</w:t>
            </w:r>
          </w:p>
          <w:p w14:paraId="0B6E71DF"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 xml:space="preserve">- естеството и въздействието на нарушението; </w:t>
            </w:r>
          </w:p>
          <w:p w14:paraId="27133F45"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 кой е нарушителят</w:t>
            </w:r>
            <w:r w:rsidR="00135BA2" w:rsidRPr="007F7D71">
              <w:rPr>
                <w:rFonts w:ascii="Times New Roman" w:hAnsi="Times New Roman"/>
                <w:sz w:val="24"/>
                <w:szCs w:val="24"/>
                <w:lang w:val="x-none"/>
              </w:rPr>
              <w:t>;</w:t>
            </w:r>
          </w:p>
          <w:p w14:paraId="286F09F1" w14:textId="77777777" w:rsidR="00C25F1F" w:rsidRPr="007F7D71" w:rsidRDefault="00137405"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9.3.</w:t>
            </w:r>
            <w:r w:rsidR="00C25F1F" w:rsidRPr="007F7D71">
              <w:rPr>
                <w:rFonts w:ascii="Times New Roman" w:hAnsi="Times New Roman"/>
                <w:sz w:val="24"/>
                <w:szCs w:val="24"/>
                <w:lang w:val="x-none"/>
              </w:rPr>
              <w:t xml:space="preserve">Като цяло това означава, че сигналът трябва да преследва въздействие, което е по-широко от личните конфликти на служителя с друг служител. Лични оплаквания, свързани с работата, не отговарят на изискванията на защита съгласно Законите за защита на лицата, подаващи сигнали или публично оповестяващи информация за нарушения или </w:t>
            </w:r>
            <w:r w:rsidRPr="007F7D71">
              <w:rPr>
                <w:rFonts w:ascii="Times New Roman" w:hAnsi="Times New Roman"/>
                <w:sz w:val="24"/>
                <w:szCs w:val="24"/>
              </w:rPr>
              <w:t>тези вътрешни правила</w:t>
            </w:r>
            <w:r w:rsidR="00C25F1F" w:rsidRPr="007F7D71">
              <w:rPr>
                <w:rFonts w:ascii="Times New Roman" w:hAnsi="Times New Roman"/>
                <w:sz w:val="24"/>
                <w:szCs w:val="24"/>
                <w:lang w:val="x-none"/>
              </w:rPr>
              <w:t xml:space="preserve">. </w:t>
            </w:r>
          </w:p>
          <w:p w14:paraId="46DD2E27" w14:textId="77777777" w:rsidR="00C25F1F" w:rsidRPr="007F7D71" w:rsidRDefault="00137405"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Чл.10.</w:t>
            </w:r>
            <w:r w:rsidR="00C25F1F" w:rsidRPr="007F7D71">
              <w:rPr>
                <w:rFonts w:ascii="Times New Roman" w:hAnsi="Times New Roman"/>
                <w:sz w:val="24"/>
                <w:szCs w:val="24"/>
                <w:lang w:val="x-none"/>
              </w:rPr>
              <w:t>Лице, подаващо сигнал за нарушения чрез вътрешния канал, има право на защита, при условие че:</w:t>
            </w:r>
          </w:p>
          <w:p w14:paraId="2E407293"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1.е имало основателна причина да счита, че подадената информация за нарушението в сигнала е била вярна към момента на подаването й и че тази информация попада в обхвата на чл. 3 от Закона за защита на лицата, подаващи сигнали или публично оповестяващи информация за нарушения;</w:t>
            </w:r>
          </w:p>
          <w:p w14:paraId="79783429"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rPr>
            </w:pPr>
            <w:r w:rsidRPr="007F7D71">
              <w:rPr>
                <w:rFonts w:ascii="Times New Roman" w:hAnsi="Times New Roman"/>
                <w:sz w:val="24"/>
                <w:szCs w:val="24"/>
                <w:lang w:val="x-none"/>
              </w:rPr>
              <w:t xml:space="preserve">2. е подало сигнал за нарушение при условията и по реда на Закона за защита на лицата, подаващи сигнали или публично оповестяващи информация за нарушения и </w:t>
            </w:r>
            <w:r w:rsidR="002F1636" w:rsidRPr="007F7D71">
              <w:rPr>
                <w:rFonts w:ascii="Times New Roman" w:hAnsi="Times New Roman"/>
                <w:sz w:val="24"/>
                <w:szCs w:val="24"/>
              </w:rPr>
              <w:t>настоящите вътрешни правила.</w:t>
            </w:r>
          </w:p>
          <w:p w14:paraId="13760308" w14:textId="77777777" w:rsidR="00C25F1F" w:rsidRPr="007F7D71" w:rsidRDefault="00137405"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Чл.11.</w:t>
            </w:r>
            <w:r w:rsidR="00273535" w:rsidRPr="007F7D71">
              <w:rPr>
                <w:rFonts w:ascii="Times New Roman" w:hAnsi="Times New Roman"/>
                <w:sz w:val="24"/>
                <w:szCs w:val="24"/>
              </w:rPr>
              <w:t xml:space="preserve"> Образователната институция</w:t>
            </w:r>
            <w:r w:rsidR="00C25F1F" w:rsidRPr="007F7D71">
              <w:rPr>
                <w:rFonts w:ascii="Times New Roman" w:hAnsi="Times New Roman"/>
                <w:sz w:val="24"/>
                <w:szCs w:val="24"/>
                <w:lang w:val="x-none"/>
              </w:rPr>
              <w:t xml:space="preserve"> подкрепя своите служители, изпълнители и всички други външни лица относно сигнализирането за дейности, на които лицата са станали свидетели и са преценили, че тези дейности противоречат на правилата на </w:t>
            </w:r>
            <w:r w:rsidR="00273535" w:rsidRPr="007F7D71">
              <w:rPr>
                <w:rFonts w:ascii="Times New Roman" w:hAnsi="Times New Roman"/>
                <w:sz w:val="24"/>
                <w:szCs w:val="24"/>
              </w:rPr>
              <w:t xml:space="preserve">Образователната институция </w:t>
            </w:r>
            <w:r w:rsidR="00C25F1F" w:rsidRPr="007F7D71">
              <w:rPr>
                <w:rFonts w:ascii="Times New Roman" w:hAnsi="Times New Roman"/>
                <w:sz w:val="24"/>
                <w:szCs w:val="24"/>
                <w:lang w:val="x-none"/>
              </w:rPr>
              <w:t>или на законовите норми и установени практики.</w:t>
            </w:r>
          </w:p>
          <w:p w14:paraId="315F0061" w14:textId="77777777" w:rsidR="00C25F1F" w:rsidRPr="007F7D71" w:rsidRDefault="00137405"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Чл.12.1.</w:t>
            </w:r>
            <w:r w:rsidR="00C25F1F" w:rsidRPr="007F7D71">
              <w:rPr>
                <w:rFonts w:ascii="Times New Roman" w:hAnsi="Times New Roman"/>
                <w:sz w:val="24"/>
                <w:szCs w:val="24"/>
                <w:lang w:val="x-none"/>
              </w:rPr>
              <w:t xml:space="preserve">Чрез внедряването на система/канал за вътрешно подаване на сигнали </w:t>
            </w:r>
            <w:r w:rsidR="00273535" w:rsidRPr="007F7D71">
              <w:rPr>
                <w:rFonts w:ascii="Times New Roman" w:hAnsi="Times New Roman"/>
                <w:sz w:val="24"/>
                <w:szCs w:val="24"/>
              </w:rPr>
              <w:t>Образователната институция</w:t>
            </w:r>
            <w:r w:rsidR="00C25F1F" w:rsidRPr="007F7D71">
              <w:rPr>
                <w:rFonts w:ascii="Times New Roman" w:hAnsi="Times New Roman"/>
                <w:sz w:val="24"/>
                <w:szCs w:val="24"/>
                <w:lang w:val="x-none"/>
              </w:rPr>
              <w:t xml:space="preserve"> предоставя различни начини за подаване на сигнали, които гарантират защитата на самоличността на сигнализиращото лице</w:t>
            </w:r>
            <w:r w:rsidR="000F12C0" w:rsidRPr="007F7D71">
              <w:rPr>
                <w:rFonts w:ascii="Times New Roman" w:hAnsi="Times New Roman"/>
                <w:sz w:val="24"/>
                <w:szCs w:val="24"/>
              </w:rPr>
              <w:t xml:space="preserve"> и на</w:t>
            </w:r>
            <w:r w:rsidR="00C25F1F" w:rsidRPr="007F7D71">
              <w:rPr>
                <w:rFonts w:ascii="Times New Roman" w:hAnsi="Times New Roman"/>
                <w:sz w:val="24"/>
                <w:szCs w:val="24"/>
                <w:lang w:val="x-none"/>
              </w:rPr>
              <w:t xml:space="preserve"> засегнатите лица. Относно разкриване на самоличността на сигнал</w:t>
            </w:r>
            <w:r w:rsidR="00051C36" w:rsidRPr="007F7D71">
              <w:rPr>
                <w:rFonts w:ascii="Times New Roman" w:hAnsi="Times New Roman"/>
                <w:sz w:val="24"/>
                <w:szCs w:val="24"/>
              </w:rPr>
              <w:t>и</w:t>
            </w:r>
            <w:r w:rsidR="00C25F1F" w:rsidRPr="007F7D71">
              <w:rPr>
                <w:rFonts w:ascii="Times New Roman" w:hAnsi="Times New Roman"/>
                <w:sz w:val="24"/>
                <w:szCs w:val="24"/>
                <w:lang w:val="x-none"/>
              </w:rPr>
              <w:t>зиращото лице се изисква неговото изричното съгласие.</w:t>
            </w:r>
          </w:p>
          <w:p w14:paraId="249E651A" w14:textId="77777777" w:rsidR="00C25F1F" w:rsidRPr="007F7D71" w:rsidRDefault="00137405"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12.2.</w:t>
            </w:r>
            <w:r w:rsidR="00C25F1F" w:rsidRPr="007F7D71">
              <w:rPr>
                <w:rFonts w:ascii="Times New Roman" w:hAnsi="Times New Roman"/>
                <w:sz w:val="24"/>
                <w:szCs w:val="24"/>
                <w:lang w:val="x-none"/>
              </w:rPr>
              <w:t>По същия начин се процедира и относно разкриването на друга информация, която може да се използва за извеждане на самоличността на сигнализиращото лице или на засегнатите лица</w:t>
            </w:r>
            <w:r w:rsidR="00E32B3E" w:rsidRPr="007F7D71">
              <w:rPr>
                <w:rFonts w:ascii="Times New Roman" w:hAnsi="Times New Roman"/>
                <w:sz w:val="24"/>
                <w:szCs w:val="24"/>
              </w:rPr>
              <w:t xml:space="preserve">, </w:t>
            </w:r>
            <w:r w:rsidR="00C25F1F" w:rsidRPr="007F7D71">
              <w:rPr>
                <w:rFonts w:ascii="Times New Roman" w:hAnsi="Times New Roman"/>
                <w:sz w:val="24"/>
                <w:szCs w:val="24"/>
                <w:lang w:val="x-none"/>
              </w:rPr>
              <w:t>освен в случаите, когато това се изисква от закона.</w:t>
            </w:r>
          </w:p>
          <w:p w14:paraId="6B996471" w14:textId="77777777" w:rsidR="00C25F1F" w:rsidRPr="007F7D71" w:rsidRDefault="00137405"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12.3.</w:t>
            </w:r>
            <w:r w:rsidR="00C25F1F" w:rsidRPr="007F7D71">
              <w:rPr>
                <w:rFonts w:ascii="Times New Roman" w:hAnsi="Times New Roman"/>
                <w:sz w:val="24"/>
                <w:szCs w:val="24"/>
                <w:lang w:val="x-none"/>
              </w:rPr>
              <w:t>Навременното сигнализиране за всякакви предполагаеми нарушения и неправомерни практики е препоръчително, защото би улеснило бързото разследване на случая, което, от своя страна, ще подобри шансовете за прикриване на доказателства от засегнатите лица.</w:t>
            </w:r>
          </w:p>
          <w:p w14:paraId="76AF469F" w14:textId="77777777" w:rsidR="001703C6" w:rsidRPr="007F7D71" w:rsidRDefault="00137405" w:rsidP="001703C6">
            <w:pPr>
              <w:widowControl w:val="0"/>
              <w:autoSpaceDE w:val="0"/>
              <w:autoSpaceDN w:val="0"/>
              <w:adjustRightInd w:val="0"/>
              <w:spacing w:after="0" w:line="240" w:lineRule="auto"/>
              <w:ind w:firstLine="480"/>
              <w:jc w:val="both"/>
              <w:rPr>
                <w:rFonts w:ascii="Times New Roman" w:hAnsi="Times New Roman"/>
                <w:sz w:val="24"/>
                <w:szCs w:val="24"/>
              </w:rPr>
            </w:pPr>
            <w:r w:rsidRPr="007F7D71">
              <w:rPr>
                <w:rFonts w:ascii="Times New Roman" w:hAnsi="Times New Roman"/>
                <w:sz w:val="24"/>
                <w:szCs w:val="24"/>
              </w:rPr>
              <w:t>Чл.13.</w:t>
            </w:r>
            <w:r w:rsidR="00C25F1F" w:rsidRPr="007F7D71">
              <w:rPr>
                <w:rFonts w:ascii="Times New Roman" w:hAnsi="Times New Roman"/>
                <w:sz w:val="24"/>
                <w:szCs w:val="24"/>
                <w:lang w:val="x-none"/>
              </w:rPr>
              <w:t xml:space="preserve">Сигнали могат да подават служители, изпълнители и лица, на които е станала известна незаконна дейност, в нарушение на българското законодателство или на актове на Европейския съюз, извършени </w:t>
            </w:r>
            <w:r w:rsidR="00273535" w:rsidRPr="007F7D71">
              <w:rPr>
                <w:rFonts w:ascii="Times New Roman" w:hAnsi="Times New Roman"/>
                <w:sz w:val="24"/>
                <w:szCs w:val="24"/>
              </w:rPr>
              <w:t>от Образователната институция</w:t>
            </w:r>
            <w:r w:rsidR="001A65FD" w:rsidRPr="007F7D71">
              <w:rPr>
                <w:rFonts w:ascii="Times New Roman" w:hAnsi="Times New Roman"/>
                <w:sz w:val="24"/>
                <w:szCs w:val="24"/>
              </w:rPr>
              <w:t xml:space="preserve">, </w:t>
            </w:r>
            <w:r w:rsidR="00C25F1F" w:rsidRPr="007F7D71">
              <w:rPr>
                <w:rFonts w:ascii="Times New Roman" w:hAnsi="Times New Roman"/>
                <w:sz w:val="24"/>
                <w:szCs w:val="24"/>
                <w:lang w:val="x-none"/>
              </w:rPr>
              <w:t>негови служители</w:t>
            </w:r>
            <w:r w:rsidR="001A65FD" w:rsidRPr="007F7D71">
              <w:rPr>
                <w:rFonts w:ascii="Times New Roman" w:hAnsi="Times New Roman"/>
                <w:sz w:val="24"/>
                <w:szCs w:val="24"/>
              </w:rPr>
              <w:t xml:space="preserve">, </w:t>
            </w:r>
            <w:r w:rsidR="00C25F1F" w:rsidRPr="007F7D71">
              <w:rPr>
                <w:rFonts w:ascii="Times New Roman" w:hAnsi="Times New Roman"/>
                <w:sz w:val="24"/>
                <w:szCs w:val="24"/>
                <w:lang w:val="x-none"/>
              </w:rPr>
              <w:t>свързани лица и т.н.</w:t>
            </w:r>
          </w:p>
          <w:p w14:paraId="3D354077" w14:textId="77777777" w:rsidR="00137405" w:rsidRPr="007F7D71" w:rsidRDefault="00137405" w:rsidP="001703C6">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Чл.14.1.</w:t>
            </w:r>
            <w:r w:rsidRPr="007F7D71">
              <w:rPr>
                <w:rFonts w:ascii="Times New Roman" w:hAnsi="Times New Roman"/>
                <w:b/>
                <w:bCs/>
                <w:sz w:val="24"/>
                <w:szCs w:val="24"/>
                <w:lang w:val="x-none"/>
              </w:rPr>
              <w:t>Сигнализиращо лице</w:t>
            </w:r>
            <w:r w:rsidRPr="007F7D71">
              <w:rPr>
                <w:rFonts w:ascii="Times New Roman" w:hAnsi="Times New Roman"/>
                <w:sz w:val="24"/>
                <w:szCs w:val="24"/>
                <w:lang w:val="x-none"/>
              </w:rPr>
              <w:t xml:space="preserve"> е физическо лице, което подава сигнал или публично оповестява информация за нарушение, станало му известно в качеството му на:</w:t>
            </w:r>
          </w:p>
          <w:p w14:paraId="3EF6F510" w14:textId="77777777" w:rsidR="00137405" w:rsidRPr="007F7D71" w:rsidRDefault="00137405" w:rsidP="00FA3C32">
            <w:pPr>
              <w:shd w:val="clear" w:color="auto" w:fill="FEFEFE"/>
              <w:spacing w:after="0" w:line="240" w:lineRule="auto"/>
              <w:jc w:val="both"/>
              <w:rPr>
                <w:rFonts w:ascii="Times New Roman" w:hAnsi="Times New Roman"/>
                <w:sz w:val="24"/>
                <w:szCs w:val="24"/>
                <w:lang w:val="x-none"/>
              </w:rPr>
            </w:pPr>
            <w:r w:rsidRPr="007F7D71">
              <w:rPr>
                <w:rFonts w:ascii="Times New Roman" w:hAnsi="Times New Roman"/>
                <w:sz w:val="24"/>
                <w:szCs w:val="24"/>
                <w:lang w:val="x-none"/>
              </w:rPr>
              <w:t>1. работник, служител, държавен служител или друго лице, което полага наемен труд, независимо от характера на работата, от начина на заплащането и от източника на финансирането;</w:t>
            </w:r>
          </w:p>
          <w:p w14:paraId="23244CDE" w14:textId="77777777" w:rsidR="00137405" w:rsidRPr="007F7D71" w:rsidRDefault="00137405" w:rsidP="00FA3C32">
            <w:pPr>
              <w:shd w:val="clear" w:color="auto" w:fill="FEFEFE"/>
              <w:spacing w:after="0" w:line="240" w:lineRule="auto"/>
              <w:jc w:val="both"/>
              <w:rPr>
                <w:rFonts w:ascii="Times New Roman" w:hAnsi="Times New Roman"/>
                <w:sz w:val="24"/>
                <w:szCs w:val="24"/>
                <w:lang w:val="x-none"/>
              </w:rPr>
            </w:pPr>
            <w:r w:rsidRPr="007F7D71">
              <w:rPr>
                <w:rFonts w:ascii="Times New Roman" w:hAnsi="Times New Roman"/>
                <w:sz w:val="24"/>
                <w:szCs w:val="24"/>
                <w:lang w:val="x-none"/>
              </w:rPr>
              <w:t>2. лице, което полага труд без трудово правоотношение и/или упражнява свободна професия и/или занаятчийска дейност;</w:t>
            </w:r>
          </w:p>
          <w:p w14:paraId="42A5A343" w14:textId="77777777" w:rsidR="00137405" w:rsidRPr="007F7D71" w:rsidRDefault="00137405" w:rsidP="00FA3C32">
            <w:pPr>
              <w:shd w:val="clear" w:color="auto" w:fill="FEFEFE"/>
              <w:spacing w:after="0" w:line="240" w:lineRule="auto"/>
              <w:jc w:val="both"/>
              <w:rPr>
                <w:rFonts w:ascii="Times New Roman" w:hAnsi="Times New Roman"/>
                <w:sz w:val="24"/>
                <w:szCs w:val="24"/>
                <w:lang w:val="x-none"/>
              </w:rPr>
            </w:pPr>
            <w:r w:rsidRPr="007F7D71">
              <w:rPr>
                <w:rFonts w:ascii="Times New Roman" w:hAnsi="Times New Roman"/>
                <w:sz w:val="24"/>
                <w:szCs w:val="24"/>
                <w:lang w:val="x-none"/>
              </w:rPr>
              <w:t>3. доброволец или стажант;</w:t>
            </w:r>
          </w:p>
          <w:p w14:paraId="6775072C" w14:textId="77777777" w:rsidR="00137405" w:rsidRPr="007F7D71" w:rsidRDefault="00137405" w:rsidP="00FA3C32">
            <w:pPr>
              <w:shd w:val="clear" w:color="auto" w:fill="FEFEFE"/>
              <w:spacing w:after="0" w:line="240" w:lineRule="auto"/>
              <w:jc w:val="both"/>
              <w:rPr>
                <w:rFonts w:ascii="Times New Roman" w:hAnsi="Times New Roman"/>
                <w:sz w:val="24"/>
                <w:szCs w:val="24"/>
                <w:lang w:val="x-none"/>
              </w:rPr>
            </w:pPr>
            <w:r w:rsidRPr="007F7D71">
              <w:rPr>
                <w:rFonts w:ascii="Times New Roman" w:hAnsi="Times New Roman"/>
                <w:sz w:val="24"/>
                <w:szCs w:val="24"/>
                <w:lang w:val="x-none"/>
              </w:rPr>
              <w:t>4.лице, което работи за физическо или юридическо лице, негови подизпълнители или доставчици;</w:t>
            </w:r>
          </w:p>
          <w:p w14:paraId="0FA107EB" w14:textId="77777777" w:rsidR="00137405" w:rsidRPr="007F7D71" w:rsidRDefault="00137405" w:rsidP="00FA3C32">
            <w:pPr>
              <w:shd w:val="clear" w:color="auto" w:fill="FEFEFE"/>
              <w:spacing w:after="0" w:line="240" w:lineRule="auto"/>
              <w:jc w:val="both"/>
              <w:rPr>
                <w:rFonts w:ascii="Times New Roman" w:hAnsi="Times New Roman"/>
                <w:sz w:val="24"/>
                <w:szCs w:val="24"/>
                <w:lang w:val="x-none"/>
              </w:rPr>
            </w:pPr>
            <w:r w:rsidRPr="007F7D71">
              <w:rPr>
                <w:rFonts w:ascii="Times New Roman" w:hAnsi="Times New Roman"/>
                <w:sz w:val="24"/>
                <w:szCs w:val="24"/>
                <w:lang w:val="x-none"/>
              </w:rPr>
              <w:t>5. кандидат за работа, участвал в конкурс или друга форма на подбор за постъпване на работа и получил в това качество информация за нарушение;</w:t>
            </w:r>
          </w:p>
          <w:p w14:paraId="2FB9692F" w14:textId="77777777" w:rsidR="00137405" w:rsidRPr="007F7D71" w:rsidRDefault="00137405" w:rsidP="00FA3C32">
            <w:pPr>
              <w:shd w:val="clear" w:color="auto" w:fill="FEFEFE"/>
              <w:spacing w:after="0" w:line="240" w:lineRule="auto"/>
              <w:jc w:val="both"/>
              <w:rPr>
                <w:rFonts w:ascii="Times New Roman" w:hAnsi="Times New Roman"/>
                <w:sz w:val="24"/>
                <w:szCs w:val="24"/>
                <w:lang w:val="x-none"/>
              </w:rPr>
            </w:pPr>
            <w:r w:rsidRPr="007F7D71">
              <w:rPr>
                <w:rFonts w:ascii="Times New Roman" w:hAnsi="Times New Roman"/>
                <w:sz w:val="24"/>
                <w:szCs w:val="24"/>
                <w:lang w:val="x-none"/>
              </w:rPr>
              <w:t>6. работник или служител, когато информацията е получена в рамките на трудово или служебно правоотношение, което е прекратено към момента на подаване на сигнала или на публичното оповестяване.</w:t>
            </w:r>
          </w:p>
          <w:p w14:paraId="77050D5B" w14:textId="77777777" w:rsidR="00C25F1F" w:rsidRPr="007F7D71" w:rsidRDefault="00137405"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14.2.</w:t>
            </w:r>
            <w:r w:rsidR="00C25F1F" w:rsidRPr="007F7D71">
              <w:rPr>
                <w:rFonts w:ascii="Times New Roman" w:hAnsi="Times New Roman"/>
                <w:sz w:val="24"/>
                <w:szCs w:val="24"/>
                <w:lang w:val="x-none"/>
              </w:rPr>
              <w:t xml:space="preserve">Понятието “сигнализиращо лице” следва да се тълкува разширително, като се насърчава подаването на сигнали при всякакви подозрения. </w:t>
            </w:r>
            <w:r w:rsidR="00273535" w:rsidRPr="007F7D71">
              <w:rPr>
                <w:rFonts w:ascii="Times New Roman" w:hAnsi="Times New Roman"/>
                <w:sz w:val="24"/>
                <w:szCs w:val="24"/>
              </w:rPr>
              <w:t>Образователната институция</w:t>
            </w:r>
            <w:r w:rsidR="00C25F1F" w:rsidRPr="007F7D71">
              <w:rPr>
                <w:rFonts w:ascii="Times New Roman" w:hAnsi="Times New Roman"/>
                <w:sz w:val="24"/>
                <w:szCs w:val="24"/>
                <w:lang w:val="x-none"/>
              </w:rPr>
              <w:t xml:space="preserve"> ще направи проверка и ако няма основание за разследване, сигнализиращото лице няма да носи отговорност за подаването на сигнала, респективно неговата самоличност няма да бъде разкривана. Ако по някаква причина, данните на засегнатите лица, бъдат разпространени, без да е налице законово основание за това, засегнатите лица имат право на вреди по общия ред към </w:t>
            </w:r>
            <w:r w:rsidR="001A65FD" w:rsidRPr="007F7D71">
              <w:rPr>
                <w:rFonts w:ascii="Times New Roman" w:hAnsi="Times New Roman"/>
                <w:sz w:val="24"/>
                <w:szCs w:val="24"/>
              </w:rPr>
              <w:t>образователната институция</w:t>
            </w:r>
            <w:r w:rsidR="00C25F1F" w:rsidRPr="007F7D71">
              <w:rPr>
                <w:rFonts w:ascii="Times New Roman" w:hAnsi="Times New Roman"/>
                <w:sz w:val="24"/>
                <w:szCs w:val="24"/>
                <w:lang w:val="x-none"/>
              </w:rPr>
              <w:t>.</w:t>
            </w:r>
          </w:p>
          <w:p w14:paraId="17DE61BC" w14:textId="77777777" w:rsidR="001703C6" w:rsidRPr="007F7D71" w:rsidRDefault="00137405" w:rsidP="001703C6">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14.3.</w:t>
            </w:r>
            <w:r w:rsidR="00C25F1F" w:rsidRPr="007F7D71">
              <w:rPr>
                <w:rFonts w:ascii="Times New Roman" w:hAnsi="Times New Roman"/>
                <w:sz w:val="24"/>
                <w:szCs w:val="24"/>
                <w:lang w:val="x-none"/>
              </w:rPr>
              <w:t>Сигнализиращи лица са както работници, служители или други лица, ко</w:t>
            </w:r>
            <w:r w:rsidR="001A65FD" w:rsidRPr="007F7D71">
              <w:rPr>
                <w:rFonts w:ascii="Times New Roman" w:hAnsi="Times New Roman"/>
                <w:sz w:val="24"/>
                <w:szCs w:val="24"/>
              </w:rPr>
              <w:t>и</w:t>
            </w:r>
            <w:r w:rsidR="00C25F1F" w:rsidRPr="007F7D71">
              <w:rPr>
                <w:rFonts w:ascii="Times New Roman" w:hAnsi="Times New Roman"/>
                <w:sz w:val="24"/>
                <w:szCs w:val="24"/>
                <w:lang w:val="x-none"/>
              </w:rPr>
              <w:t>то полага</w:t>
            </w:r>
            <w:r w:rsidR="001A65FD" w:rsidRPr="007F7D71">
              <w:rPr>
                <w:rFonts w:ascii="Times New Roman" w:hAnsi="Times New Roman"/>
                <w:sz w:val="24"/>
                <w:szCs w:val="24"/>
              </w:rPr>
              <w:t>т</w:t>
            </w:r>
            <w:r w:rsidR="00C25F1F" w:rsidRPr="007F7D71">
              <w:rPr>
                <w:rFonts w:ascii="Times New Roman" w:hAnsi="Times New Roman"/>
                <w:sz w:val="24"/>
                <w:szCs w:val="24"/>
                <w:lang w:val="x-none"/>
              </w:rPr>
              <w:t xml:space="preserve"> наемен труд в </w:t>
            </w:r>
            <w:r w:rsidR="00273535" w:rsidRPr="007F7D71">
              <w:rPr>
                <w:rFonts w:ascii="Times New Roman" w:hAnsi="Times New Roman"/>
                <w:sz w:val="24"/>
                <w:szCs w:val="24"/>
              </w:rPr>
              <w:t>Образователната институция</w:t>
            </w:r>
            <w:r w:rsidR="00C25F1F" w:rsidRPr="007F7D71">
              <w:rPr>
                <w:rFonts w:ascii="Times New Roman" w:hAnsi="Times New Roman"/>
                <w:sz w:val="24"/>
                <w:szCs w:val="24"/>
                <w:lang w:val="x-none"/>
              </w:rPr>
              <w:t>, независимо от характера на работата или от начина на заплащането</w:t>
            </w:r>
            <w:r w:rsidR="001A65FD" w:rsidRPr="007F7D71">
              <w:rPr>
                <w:rFonts w:ascii="Times New Roman" w:hAnsi="Times New Roman"/>
                <w:sz w:val="24"/>
                <w:szCs w:val="24"/>
              </w:rPr>
              <w:t xml:space="preserve">, </w:t>
            </w:r>
            <w:r w:rsidR="00C25F1F" w:rsidRPr="007F7D71">
              <w:rPr>
                <w:rFonts w:ascii="Times New Roman" w:hAnsi="Times New Roman"/>
                <w:sz w:val="24"/>
                <w:szCs w:val="24"/>
                <w:lang w:val="x-none"/>
              </w:rPr>
              <w:t>включително бивши служители, чието трудово правоотношение е прекратено към момента на подаване на сигнала, така и кандидати за работа, изпълнители по граждански договори или други лица, които полагат труд без трудово правоотношение, стажанти, доброволци, доставчици.</w:t>
            </w:r>
          </w:p>
          <w:p w14:paraId="49581E92" w14:textId="77777777" w:rsidR="00137405" w:rsidRPr="007F7D71" w:rsidRDefault="00137405" w:rsidP="001703C6">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14.4.</w:t>
            </w:r>
            <w:r w:rsidR="00C25F1F" w:rsidRPr="007F7D71">
              <w:rPr>
                <w:rFonts w:ascii="Times New Roman" w:hAnsi="Times New Roman"/>
                <w:sz w:val="24"/>
                <w:szCs w:val="24"/>
                <w:lang w:val="x-none"/>
              </w:rPr>
              <w:t xml:space="preserve">Сигнализиращо лице може да бъде и всяко лице, което подава сигнал за нарушение, станало му известно в работен контекст. </w:t>
            </w:r>
            <w:r w:rsidRPr="007F7D71">
              <w:rPr>
                <w:rFonts w:ascii="Times New Roman" w:hAnsi="Times New Roman"/>
                <w:color w:val="000000"/>
                <w:sz w:val="24"/>
                <w:szCs w:val="24"/>
              </w:rPr>
              <w:t>„</w:t>
            </w:r>
            <w:r w:rsidRPr="007F7D71">
              <w:rPr>
                <w:rFonts w:ascii="Times New Roman" w:hAnsi="Times New Roman"/>
                <w:b/>
                <w:bCs/>
                <w:color w:val="000000"/>
                <w:sz w:val="24"/>
                <w:szCs w:val="24"/>
              </w:rPr>
              <w:t>Работен контекст"</w:t>
            </w:r>
            <w:r w:rsidRPr="007F7D71">
              <w:rPr>
                <w:rFonts w:ascii="Times New Roman" w:hAnsi="Times New Roman"/>
                <w:color w:val="000000"/>
                <w:sz w:val="24"/>
                <w:szCs w:val="24"/>
              </w:rPr>
              <w:t xml:space="preserve"> са настоящи или минали работни дейности в публичния или в частния сектор, чрез които, независимо от тяхното естество, лицата получават информация за нарушения и в рамките на които тези лица могат да бъдат подложени на репресивни ответни действия, ако подадат такава информация.</w:t>
            </w:r>
          </w:p>
          <w:p w14:paraId="5499A67F" w14:textId="77777777" w:rsidR="00C25F1F" w:rsidRPr="007F7D71" w:rsidRDefault="00137405"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14.5.</w:t>
            </w:r>
            <w:r w:rsidR="00C25F1F" w:rsidRPr="007F7D71">
              <w:rPr>
                <w:rFonts w:ascii="Times New Roman" w:hAnsi="Times New Roman"/>
                <w:sz w:val="24"/>
                <w:szCs w:val="24"/>
                <w:lang w:val="x-none"/>
              </w:rPr>
              <w:t xml:space="preserve">Защита се предоставя и на лица, свързани със сигнализиращото лице, като колеги или роднини без ограничение в степените. </w:t>
            </w:r>
          </w:p>
          <w:p w14:paraId="25953FB6" w14:textId="77777777" w:rsidR="00C25F1F" w:rsidRPr="007F7D71" w:rsidRDefault="00137405"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Чл.15.</w:t>
            </w:r>
            <w:r w:rsidR="00C25F1F" w:rsidRPr="007F7D71">
              <w:rPr>
                <w:rFonts w:ascii="Times New Roman" w:hAnsi="Times New Roman"/>
                <w:sz w:val="24"/>
                <w:szCs w:val="24"/>
                <w:lang w:val="x-none"/>
              </w:rPr>
              <w:t>Сигнал може да се подаде за всякакви нарушения и неправомерни</w:t>
            </w:r>
            <w:r w:rsidR="001A65FD" w:rsidRPr="007F7D71">
              <w:rPr>
                <w:rFonts w:ascii="Times New Roman" w:hAnsi="Times New Roman"/>
                <w:sz w:val="24"/>
                <w:szCs w:val="24"/>
              </w:rPr>
              <w:t>, както и неетични</w:t>
            </w:r>
            <w:r w:rsidR="00C25F1F" w:rsidRPr="007F7D71">
              <w:rPr>
                <w:rFonts w:ascii="Times New Roman" w:hAnsi="Times New Roman"/>
                <w:sz w:val="24"/>
                <w:szCs w:val="24"/>
                <w:lang w:val="x-none"/>
              </w:rPr>
              <w:t xml:space="preserve"> практики в </w:t>
            </w:r>
            <w:r w:rsidR="00273535" w:rsidRPr="007F7D71">
              <w:rPr>
                <w:rFonts w:ascii="Times New Roman" w:hAnsi="Times New Roman"/>
                <w:sz w:val="24"/>
                <w:szCs w:val="24"/>
              </w:rPr>
              <w:t>Образователната институция</w:t>
            </w:r>
            <w:r w:rsidR="00C25F1F" w:rsidRPr="007F7D71">
              <w:rPr>
                <w:rFonts w:ascii="Times New Roman" w:hAnsi="Times New Roman"/>
                <w:sz w:val="24"/>
                <w:szCs w:val="24"/>
                <w:lang w:val="x-none"/>
              </w:rPr>
              <w:t>, на които сигнализиращото лице е станало пряк или свидетел</w:t>
            </w:r>
            <w:r w:rsidR="001A65FD" w:rsidRPr="007F7D71">
              <w:rPr>
                <w:rFonts w:ascii="Times New Roman" w:hAnsi="Times New Roman"/>
                <w:sz w:val="24"/>
                <w:szCs w:val="24"/>
              </w:rPr>
              <w:t xml:space="preserve"> или е получил информация от трето лице</w:t>
            </w:r>
            <w:r w:rsidR="00C25F1F" w:rsidRPr="007F7D71">
              <w:rPr>
                <w:rFonts w:ascii="Times New Roman" w:hAnsi="Times New Roman"/>
                <w:sz w:val="24"/>
                <w:szCs w:val="24"/>
                <w:lang w:val="x-none"/>
              </w:rPr>
              <w:t>, като например:</w:t>
            </w:r>
          </w:p>
          <w:p w14:paraId="69BA0055"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 данни за престъпления;</w:t>
            </w:r>
          </w:p>
          <w:p w14:paraId="1FABA734"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 xml:space="preserve">- данни за нарушения на принципите и/или процедурите на </w:t>
            </w:r>
            <w:r w:rsidR="00F56124" w:rsidRPr="007F7D71">
              <w:rPr>
                <w:rFonts w:ascii="Times New Roman" w:hAnsi="Times New Roman"/>
                <w:sz w:val="24"/>
                <w:szCs w:val="24"/>
              </w:rPr>
              <w:t>образователната институция</w:t>
            </w:r>
            <w:r w:rsidRPr="007F7D71">
              <w:rPr>
                <w:rFonts w:ascii="Times New Roman" w:hAnsi="Times New Roman"/>
                <w:sz w:val="24"/>
                <w:szCs w:val="24"/>
                <w:lang w:val="x-none"/>
              </w:rPr>
              <w:t>, които водят до неправомерни практики и закононарушения;</w:t>
            </w:r>
          </w:p>
          <w:p w14:paraId="173A4611"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 данни за тормоз, дискриминация или злоупотреба с вещества,</w:t>
            </w:r>
          </w:p>
          <w:p w14:paraId="319EBB4A"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 данни за нарушения на правилата, свързани със защитата на неприкосновеността на личния живот и личните данни и сигурността на мрежовите и информационните системи;</w:t>
            </w:r>
          </w:p>
          <w:p w14:paraId="3183D9CE"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 данни за заплахи за здравето и/или безопасността на хората;</w:t>
            </w:r>
          </w:p>
          <w:p w14:paraId="2A477819"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 данни за увреждане на околната среда;</w:t>
            </w:r>
          </w:p>
          <w:p w14:paraId="12D71CC5"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 нарушения на други законови задължения;</w:t>
            </w:r>
          </w:p>
          <w:p w14:paraId="61776231"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 неправомерни практики и злоупотреби;</w:t>
            </w:r>
          </w:p>
          <w:p w14:paraId="3BFEED95"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 корупционни практики, нелоялни практики, както и всякакви опити за прикриване на информация относно някое от гореизброените.</w:t>
            </w:r>
          </w:p>
          <w:p w14:paraId="532FE51C"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Чл.16.</w:t>
            </w:r>
            <w:r w:rsidR="00CA5171" w:rsidRPr="007F7D71">
              <w:rPr>
                <w:rFonts w:ascii="Times New Roman" w:hAnsi="Times New Roman"/>
                <w:sz w:val="24"/>
                <w:szCs w:val="24"/>
              </w:rPr>
              <w:t>Вътрешните правила</w:t>
            </w:r>
            <w:r w:rsidR="00C25F1F" w:rsidRPr="007F7D71">
              <w:rPr>
                <w:rFonts w:ascii="Times New Roman" w:hAnsi="Times New Roman"/>
                <w:sz w:val="24"/>
                <w:szCs w:val="24"/>
                <w:lang w:val="x-none"/>
              </w:rPr>
              <w:t xml:space="preserve"> не се прилага</w:t>
            </w:r>
            <w:r w:rsidR="00CA5171" w:rsidRPr="007F7D71">
              <w:rPr>
                <w:rFonts w:ascii="Times New Roman" w:hAnsi="Times New Roman"/>
                <w:sz w:val="24"/>
                <w:szCs w:val="24"/>
              </w:rPr>
              <w:t>т</w:t>
            </w:r>
            <w:r w:rsidR="00C25F1F" w:rsidRPr="007F7D71">
              <w:rPr>
                <w:rFonts w:ascii="Times New Roman" w:hAnsi="Times New Roman"/>
                <w:sz w:val="24"/>
                <w:szCs w:val="24"/>
                <w:lang w:val="x-none"/>
              </w:rPr>
              <w:t xml:space="preserve"> за сигнали, за които има съответния </w:t>
            </w:r>
            <w:r w:rsidR="002D49C4" w:rsidRPr="007F7D71">
              <w:rPr>
                <w:rFonts w:ascii="Times New Roman" w:hAnsi="Times New Roman"/>
                <w:sz w:val="24"/>
                <w:szCs w:val="24"/>
              </w:rPr>
              <w:t>специален</w:t>
            </w:r>
            <w:r w:rsidR="00C25F1F" w:rsidRPr="007F7D71">
              <w:rPr>
                <w:rFonts w:ascii="Times New Roman" w:hAnsi="Times New Roman"/>
                <w:sz w:val="24"/>
                <w:szCs w:val="24"/>
                <w:lang w:val="x-none"/>
              </w:rPr>
              <w:t xml:space="preserve"> ред за защита или не отговарят на изискванията на закона</w:t>
            </w:r>
            <w:r w:rsidR="00CA5171" w:rsidRPr="007F7D71">
              <w:rPr>
                <w:rFonts w:ascii="Times New Roman" w:hAnsi="Times New Roman"/>
                <w:sz w:val="24"/>
                <w:szCs w:val="24"/>
              </w:rPr>
              <w:t>, както и за</w:t>
            </w:r>
            <w:r w:rsidR="00CA5171" w:rsidRPr="007F7D71">
              <w:rPr>
                <w:rFonts w:ascii="Times New Roman" w:hAnsi="Times New Roman"/>
                <w:color w:val="000000"/>
                <w:sz w:val="24"/>
                <w:szCs w:val="24"/>
              </w:rPr>
              <w:t xml:space="preserve"> сигнали, отнасящи се до нарушения, извършени преди повече от </w:t>
            </w:r>
            <w:r w:rsidR="00CA5171" w:rsidRPr="007F7D71">
              <w:rPr>
                <w:rFonts w:ascii="Times New Roman" w:hAnsi="Times New Roman"/>
                <w:b/>
                <w:bCs/>
                <w:color w:val="000000"/>
                <w:sz w:val="24"/>
                <w:szCs w:val="24"/>
              </w:rPr>
              <w:t>две години</w:t>
            </w:r>
            <w:r w:rsidR="00CA5171" w:rsidRPr="007F7D71">
              <w:rPr>
                <w:rFonts w:ascii="Times New Roman" w:hAnsi="Times New Roman"/>
                <w:color w:val="000000"/>
                <w:sz w:val="24"/>
                <w:szCs w:val="24"/>
              </w:rPr>
              <w:t>.</w:t>
            </w:r>
          </w:p>
          <w:p w14:paraId="6F7541A7"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Чл.17.</w:t>
            </w:r>
            <w:r w:rsidR="00C25F1F" w:rsidRPr="007F7D71">
              <w:rPr>
                <w:rFonts w:ascii="Times New Roman" w:hAnsi="Times New Roman"/>
                <w:sz w:val="24"/>
                <w:szCs w:val="24"/>
                <w:lang w:val="x-none"/>
              </w:rPr>
              <w:t>Сигнализиращите лица могат да подадат сигнал, както за минали, така и за настоящи и вероятни бъдещи практики и нарушения.</w:t>
            </w:r>
          </w:p>
          <w:p w14:paraId="0064A5BF"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Чл.18.</w:t>
            </w:r>
            <w:r w:rsidR="00C25F1F" w:rsidRPr="007F7D71">
              <w:rPr>
                <w:rFonts w:ascii="Times New Roman" w:hAnsi="Times New Roman"/>
                <w:sz w:val="24"/>
                <w:szCs w:val="24"/>
                <w:lang w:val="x-none"/>
              </w:rPr>
              <w:t>Сигнализиращите лица могат да подадат сигнал директно и до други органи.</w:t>
            </w:r>
          </w:p>
          <w:p w14:paraId="30375074"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Чл.19.Не се изисква</w:t>
            </w:r>
            <w:r w:rsidR="00C25F1F" w:rsidRPr="007F7D71">
              <w:rPr>
                <w:rFonts w:ascii="Times New Roman" w:hAnsi="Times New Roman"/>
                <w:sz w:val="24"/>
                <w:szCs w:val="24"/>
                <w:lang w:val="x-none"/>
              </w:rPr>
              <w:t xml:space="preserve"> сигналът да бъде подкрепен с доказателства. </w:t>
            </w:r>
            <w:r w:rsidR="00273535" w:rsidRPr="007F7D71">
              <w:rPr>
                <w:rFonts w:ascii="Times New Roman" w:hAnsi="Times New Roman"/>
                <w:sz w:val="24"/>
                <w:szCs w:val="24"/>
              </w:rPr>
              <w:t>Образователната институция</w:t>
            </w:r>
            <w:r w:rsidR="00C25F1F" w:rsidRPr="007F7D71">
              <w:rPr>
                <w:rFonts w:ascii="Times New Roman" w:hAnsi="Times New Roman"/>
                <w:sz w:val="24"/>
                <w:szCs w:val="24"/>
                <w:lang w:val="x-none"/>
              </w:rPr>
              <w:t xml:space="preserve"> </w:t>
            </w:r>
            <w:r w:rsidR="00F56124" w:rsidRPr="007F7D71">
              <w:rPr>
                <w:rFonts w:ascii="Times New Roman" w:hAnsi="Times New Roman"/>
                <w:sz w:val="24"/>
                <w:szCs w:val="24"/>
              </w:rPr>
              <w:t xml:space="preserve">е задължена </w:t>
            </w:r>
            <w:r w:rsidR="004D32F1" w:rsidRPr="007F7D71">
              <w:rPr>
                <w:rFonts w:ascii="Times New Roman" w:hAnsi="Times New Roman"/>
                <w:sz w:val="24"/>
                <w:szCs w:val="24"/>
              </w:rPr>
              <w:t xml:space="preserve">чрез </w:t>
            </w:r>
            <w:r w:rsidR="004D32F1" w:rsidRPr="007F7D71">
              <w:rPr>
                <w:rFonts w:ascii="Times New Roman" w:hAnsi="Times New Roman"/>
                <w:sz w:val="24"/>
                <w:szCs w:val="24"/>
                <w:lang w:val="x-none"/>
              </w:rPr>
              <w:t>служители, отговарящи за разглеждането на сигнали</w:t>
            </w:r>
            <w:r w:rsidR="004D32F1" w:rsidRPr="007F7D71">
              <w:rPr>
                <w:rFonts w:ascii="Times New Roman" w:hAnsi="Times New Roman"/>
                <w:sz w:val="24"/>
                <w:szCs w:val="24"/>
              </w:rPr>
              <w:t xml:space="preserve">, </w:t>
            </w:r>
            <w:r w:rsidR="00F56124" w:rsidRPr="007F7D71">
              <w:rPr>
                <w:rFonts w:ascii="Times New Roman" w:hAnsi="Times New Roman"/>
                <w:sz w:val="24"/>
                <w:szCs w:val="24"/>
              </w:rPr>
              <w:t>да</w:t>
            </w:r>
            <w:r w:rsidR="00C25F1F" w:rsidRPr="007F7D71">
              <w:rPr>
                <w:rFonts w:ascii="Times New Roman" w:hAnsi="Times New Roman"/>
                <w:sz w:val="24"/>
                <w:szCs w:val="24"/>
                <w:lang w:val="x-none"/>
              </w:rPr>
              <w:t xml:space="preserve"> извърши съответните проверки и при необходимост</w:t>
            </w:r>
            <w:r w:rsidR="004D32F1" w:rsidRPr="007F7D71">
              <w:rPr>
                <w:rFonts w:ascii="Times New Roman" w:hAnsi="Times New Roman"/>
                <w:sz w:val="24"/>
                <w:szCs w:val="24"/>
              </w:rPr>
              <w:t xml:space="preserve"> да </w:t>
            </w:r>
            <w:r w:rsidR="00C25F1F" w:rsidRPr="007F7D71">
              <w:rPr>
                <w:rFonts w:ascii="Times New Roman" w:hAnsi="Times New Roman"/>
                <w:sz w:val="24"/>
                <w:szCs w:val="24"/>
                <w:lang w:val="x-none"/>
              </w:rPr>
              <w:t>се свърже със сигнализиращото лице за представяне на доказателства.</w:t>
            </w:r>
          </w:p>
          <w:p w14:paraId="5516313B"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Чл.20.</w:t>
            </w:r>
            <w:r w:rsidR="00C25F1F" w:rsidRPr="007F7D71">
              <w:rPr>
                <w:rFonts w:ascii="Times New Roman" w:hAnsi="Times New Roman"/>
                <w:sz w:val="24"/>
                <w:szCs w:val="24"/>
                <w:lang w:val="x-none"/>
              </w:rPr>
              <w:t xml:space="preserve">Ако служителят на </w:t>
            </w:r>
            <w:r w:rsidR="00273535" w:rsidRPr="007F7D71">
              <w:rPr>
                <w:rFonts w:ascii="Times New Roman" w:hAnsi="Times New Roman"/>
                <w:sz w:val="24"/>
                <w:szCs w:val="24"/>
              </w:rPr>
              <w:t>Образователната институция</w:t>
            </w:r>
            <w:r w:rsidR="00C25F1F" w:rsidRPr="007F7D71">
              <w:rPr>
                <w:rFonts w:ascii="Times New Roman" w:hAnsi="Times New Roman"/>
                <w:sz w:val="24"/>
                <w:szCs w:val="24"/>
                <w:lang w:val="x-none"/>
              </w:rPr>
              <w:t xml:space="preserve"> има подозрение или съмнение дали за дадено действие трябва да бъде подаден сигнал, то</w:t>
            </w:r>
            <w:r w:rsidR="001A65FD" w:rsidRPr="007F7D71">
              <w:rPr>
                <w:rFonts w:ascii="Times New Roman" w:hAnsi="Times New Roman"/>
                <w:sz w:val="24"/>
                <w:szCs w:val="24"/>
              </w:rPr>
              <w:t>й има възможност</w:t>
            </w:r>
            <w:r w:rsidR="00C25F1F" w:rsidRPr="007F7D71">
              <w:rPr>
                <w:rFonts w:ascii="Times New Roman" w:hAnsi="Times New Roman"/>
                <w:sz w:val="24"/>
                <w:szCs w:val="24"/>
                <w:lang w:val="x-none"/>
              </w:rPr>
              <w:t xml:space="preserve"> да обсъди въпроса с някое от лицата на ръководна позиция, на което може да се има доверие и което не е замесено по никакъв начин в случая, след което да прецени дали да депозира сигнала. Разбира се, горното не е задължително изискване, а се препоръчва с цел избягване на подаването на сигнали за маловажни случаи, нямащи общо със Закона за защита на лицата, подаващи сигнали или публично оповестяващи информация за нарушения. </w:t>
            </w:r>
          </w:p>
          <w:p w14:paraId="4F6B8A69"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Чл.21.</w:t>
            </w:r>
            <w:r w:rsidR="005F7596" w:rsidRPr="007F7D71">
              <w:rPr>
                <w:rFonts w:ascii="Times New Roman" w:hAnsi="Times New Roman"/>
                <w:sz w:val="24"/>
                <w:szCs w:val="24"/>
                <w:lang w:val="x-none"/>
              </w:rPr>
              <w:t xml:space="preserve">Препоръчително е </w:t>
            </w:r>
            <w:r w:rsidR="00C25F1F" w:rsidRPr="007F7D71">
              <w:rPr>
                <w:rFonts w:ascii="Times New Roman" w:hAnsi="Times New Roman"/>
                <w:sz w:val="24"/>
                <w:szCs w:val="24"/>
                <w:lang w:val="x-none"/>
              </w:rPr>
              <w:t>сигнализиращия</w:t>
            </w:r>
            <w:r w:rsidR="005F7596" w:rsidRPr="007F7D71">
              <w:rPr>
                <w:rFonts w:ascii="Times New Roman" w:hAnsi="Times New Roman"/>
                <w:sz w:val="24"/>
                <w:szCs w:val="24"/>
              </w:rPr>
              <w:t>т</w:t>
            </w:r>
            <w:r w:rsidR="00C25F1F" w:rsidRPr="007F7D71">
              <w:rPr>
                <w:rFonts w:ascii="Times New Roman" w:hAnsi="Times New Roman"/>
                <w:sz w:val="24"/>
                <w:szCs w:val="24"/>
                <w:lang w:val="x-none"/>
              </w:rPr>
              <w:t xml:space="preserve"> да следва вътрешното си убеждение и ако е убеден, че сигналът му е свързан с нарушения, препоръчително е да бъде подаден.</w:t>
            </w:r>
          </w:p>
          <w:p w14:paraId="6BA9C026"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Чл.22.</w:t>
            </w:r>
            <w:r w:rsidR="00C25F1F" w:rsidRPr="007F7D71">
              <w:rPr>
                <w:rFonts w:ascii="Times New Roman" w:hAnsi="Times New Roman"/>
                <w:sz w:val="24"/>
                <w:szCs w:val="24"/>
                <w:lang w:val="x-none"/>
              </w:rPr>
              <w:t>Препоръчително е сигнализиращото лице да не споделя каквато и да е информация за възможни подозрения с никого, замесен в случая, или трети лица, различни от лицата, от което се търси поверителен съвет.</w:t>
            </w:r>
          </w:p>
          <w:p w14:paraId="6A3D621F"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en-US"/>
              </w:rPr>
            </w:pPr>
            <w:r w:rsidRPr="007F7D71">
              <w:rPr>
                <w:rFonts w:ascii="Times New Roman" w:hAnsi="Times New Roman"/>
                <w:sz w:val="24"/>
                <w:szCs w:val="24"/>
              </w:rPr>
              <w:t>Чл.23.</w:t>
            </w:r>
            <w:r w:rsidR="00C25F1F" w:rsidRPr="007F7D71">
              <w:rPr>
                <w:rFonts w:ascii="Times New Roman" w:hAnsi="Times New Roman"/>
                <w:sz w:val="24"/>
                <w:szCs w:val="24"/>
                <w:lang w:val="x-none"/>
              </w:rPr>
              <w:t>Всеки, който сигнализира за въпрос, попадащ извън обхвата на законодателството за защита на лицата, сигнализиращи за нередности, ще бъде уведомен с мотивиран отказ за разследване и проверка, без неоправдано забавяне.</w:t>
            </w:r>
            <w:r w:rsidR="001A65FD" w:rsidRPr="007F7D71">
              <w:rPr>
                <w:rFonts w:ascii="Times New Roman" w:hAnsi="Times New Roman"/>
                <w:sz w:val="24"/>
                <w:szCs w:val="24"/>
              </w:rPr>
              <w:t xml:space="preserve"> Всяко лице, от което е бил поискан предварителен съвет е длъжно да пази в тайна проведените разговори.</w:t>
            </w:r>
          </w:p>
          <w:p w14:paraId="4FEA23E4" w14:textId="1018468E"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Чл.24.</w:t>
            </w:r>
            <w:r w:rsidR="00C25F1F" w:rsidRPr="007F7D71">
              <w:rPr>
                <w:rFonts w:ascii="Times New Roman" w:hAnsi="Times New Roman"/>
                <w:sz w:val="24"/>
                <w:szCs w:val="24"/>
                <w:lang w:val="x-none"/>
              </w:rPr>
              <w:t xml:space="preserve">Сигнали могат да се подават в устна и писмена форма, включително по следната електронната поща: </w:t>
            </w:r>
            <w:r w:rsidR="004773B7">
              <w:rPr>
                <w:rFonts w:ascii="Times New Roman" w:hAnsi="Times New Roman"/>
                <w:sz w:val="24"/>
                <w:szCs w:val="24"/>
                <w:lang w:val="en-US"/>
              </w:rPr>
              <w:t>ou_minbani@abv.bg</w:t>
            </w:r>
            <w:r w:rsidR="00C25F1F" w:rsidRPr="007F7D71">
              <w:rPr>
                <w:rFonts w:ascii="Times New Roman" w:hAnsi="Times New Roman"/>
                <w:sz w:val="24"/>
                <w:szCs w:val="24"/>
                <w:lang w:val="x-none"/>
              </w:rPr>
              <w:t xml:space="preserve">, както и на следния телефон: </w:t>
            </w:r>
            <w:r w:rsidR="004773B7">
              <w:rPr>
                <w:rFonts w:ascii="Times New Roman" w:hAnsi="Times New Roman"/>
                <w:sz w:val="24"/>
                <w:szCs w:val="24"/>
                <w:lang w:val="en-US"/>
              </w:rPr>
              <w:t>037222311</w:t>
            </w:r>
            <w:r w:rsidR="00C25F1F" w:rsidRPr="007F7D71">
              <w:rPr>
                <w:rFonts w:ascii="Times New Roman" w:hAnsi="Times New Roman"/>
                <w:sz w:val="24"/>
                <w:szCs w:val="24"/>
                <w:lang w:val="x-none"/>
              </w:rPr>
              <w:t xml:space="preserve"> и пощенски адрес:</w:t>
            </w:r>
            <w:r w:rsidR="004773B7">
              <w:rPr>
                <w:rFonts w:ascii="Times New Roman" w:hAnsi="Times New Roman"/>
                <w:sz w:val="24"/>
                <w:szCs w:val="24"/>
                <w:lang w:val="en-US"/>
              </w:rPr>
              <w:t xml:space="preserve"> </w:t>
            </w:r>
            <w:r w:rsidR="004773B7">
              <w:rPr>
                <w:rFonts w:ascii="Times New Roman" w:hAnsi="Times New Roman"/>
                <w:sz w:val="24"/>
                <w:szCs w:val="24"/>
              </w:rPr>
              <w:t xml:space="preserve">Минерални бани, ул. „Калето“№5. </w:t>
            </w:r>
            <w:r w:rsidR="00C25F1F" w:rsidRPr="007F7D71">
              <w:rPr>
                <w:rFonts w:ascii="Times New Roman" w:hAnsi="Times New Roman"/>
                <w:sz w:val="24"/>
                <w:szCs w:val="24"/>
                <w:lang w:val="x-none"/>
              </w:rPr>
              <w:t>Горепосочените телефони са на разположение за организиране и на лична среща, при необходимост.</w:t>
            </w:r>
          </w:p>
          <w:p w14:paraId="646FB97E"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Чл.25.</w:t>
            </w:r>
            <w:r w:rsidR="00C25F1F" w:rsidRPr="007F7D71">
              <w:rPr>
                <w:rFonts w:ascii="Times New Roman" w:hAnsi="Times New Roman"/>
                <w:sz w:val="24"/>
                <w:szCs w:val="24"/>
                <w:lang w:val="x-none"/>
              </w:rPr>
              <w:t>Когато подават сигнал – независимо под каква форма, сигнализиращите лица следва да опишат детайлно случая, включително да посочат времето и мястото на нарушението, да посочат по възможност имена на лица, които може да са били свидетели на случая или по възможност да представят допълнителна информация, свързана със случая, както и по възможност да посочат всякаква друга информация и доказателства, които могат да бъдат полезни при разследването на сигнала.</w:t>
            </w:r>
          </w:p>
          <w:p w14:paraId="2D2C048B"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Чл.26.</w:t>
            </w:r>
            <w:r w:rsidR="00C25F1F" w:rsidRPr="007F7D71">
              <w:rPr>
                <w:rFonts w:ascii="Times New Roman" w:hAnsi="Times New Roman"/>
                <w:sz w:val="24"/>
                <w:szCs w:val="24"/>
                <w:lang w:val="x-none"/>
              </w:rPr>
              <w:t>Не се образува производство по анонимни сигнали.</w:t>
            </w:r>
          </w:p>
          <w:p w14:paraId="0CB7264F"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Чл.27.</w:t>
            </w:r>
            <w:r w:rsidR="00C25F1F" w:rsidRPr="007F7D71">
              <w:rPr>
                <w:rFonts w:ascii="Times New Roman" w:hAnsi="Times New Roman"/>
                <w:sz w:val="24"/>
                <w:szCs w:val="24"/>
                <w:lang w:val="x-none"/>
              </w:rPr>
              <w:t xml:space="preserve">Приемането, администрирането и безпристрастното разследване на сигналите се извършва само от </w:t>
            </w:r>
            <w:r w:rsidR="0071542D" w:rsidRPr="007F7D71">
              <w:rPr>
                <w:rFonts w:ascii="Times New Roman" w:hAnsi="Times New Roman"/>
                <w:sz w:val="24"/>
                <w:szCs w:val="24"/>
              </w:rPr>
              <w:t>определените</w:t>
            </w:r>
            <w:r w:rsidR="00C25F1F" w:rsidRPr="007F7D71">
              <w:rPr>
                <w:rFonts w:ascii="Times New Roman" w:hAnsi="Times New Roman"/>
                <w:sz w:val="24"/>
                <w:szCs w:val="24"/>
                <w:lang w:val="x-none"/>
              </w:rPr>
              <w:t xml:space="preserve"> за това </w:t>
            </w:r>
            <w:r w:rsidR="0071542D" w:rsidRPr="007F7D71">
              <w:rPr>
                <w:rFonts w:ascii="Times New Roman" w:hAnsi="Times New Roman"/>
                <w:b/>
                <w:bCs/>
                <w:sz w:val="24"/>
                <w:szCs w:val="24"/>
                <w:lang w:val="x-none"/>
              </w:rPr>
              <w:t>служители, отговарящи за разглеждането на сигнали</w:t>
            </w:r>
            <w:r w:rsidR="00C25F1F" w:rsidRPr="007F7D71">
              <w:rPr>
                <w:rFonts w:ascii="Times New Roman" w:hAnsi="Times New Roman"/>
                <w:sz w:val="24"/>
                <w:szCs w:val="24"/>
                <w:lang w:val="x-none"/>
              </w:rPr>
              <w:t xml:space="preserve">, действащи като „компетентни лица“ да извършат вътрешна проверка, съгласно законодателството за защита на лицата, сигнализиращи за нередности. Техните имена и </w:t>
            </w:r>
            <w:r w:rsidR="0071542D" w:rsidRPr="007F7D71">
              <w:rPr>
                <w:rFonts w:ascii="Times New Roman" w:hAnsi="Times New Roman"/>
                <w:sz w:val="24"/>
                <w:szCs w:val="24"/>
              </w:rPr>
              <w:t xml:space="preserve">конкретни задължения </w:t>
            </w:r>
            <w:r w:rsidR="00C25F1F" w:rsidRPr="007F7D71">
              <w:rPr>
                <w:rFonts w:ascii="Times New Roman" w:hAnsi="Times New Roman"/>
                <w:sz w:val="24"/>
                <w:szCs w:val="24"/>
                <w:lang w:val="x-none"/>
              </w:rPr>
              <w:t xml:space="preserve">са определени в заповед на </w:t>
            </w:r>
            <w:r w:rsidR="0071542D" w:rsidRPr="007F7D71">
              <w:rPr>
                <w:rFonts w:ascii="Times New Roman" w:hAnsi="Times New Roman"/>
                <w:sz w:val="24"/>
                <w:szCs w:val="24"/>
              </w:rPr>
              <w:t>Директора на Образователната институция</w:t>
            </w:r>
            <w:r w:rsidR="00C25F1F" w:rsidRPr="007F7D71">
              <w:rPr>
                <w:rFonts w:ascii="Times New Roman" w:hAnsi="Times New Roman"/>
                <w:sz w:val="24"/>
                <w:szCs w:val="24"/>
                <w:lang w:val="x-none"/>
              </w:rPr>
              <w:t xml:space="preserve">. </w:t>
            </w:r>
          </w:p>
          <w:p w14:paraId="6945680F" w14:textId="77777777" w:rsidR="00E32B3E"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Чл.28.</w:t>
            </w:r>
            <w:r w:rsidR="00C25F1F" w:rsidRPr="007F7D71">
              <w:rPr>
                <w:rFonts w:ascii="Times New Roman" w:hAnsi="Times New Roman"/>
                <w:sz w:val="24"/>
                <w:szCs w:val="24"/>
                <w:lang w:val="x-none"/>
              </w:rPr>
              <w:t>Писменият сигнал се подава чрез попълване на формуляр, по образец, утвърден от Комисия за защита на личните данни, който съдържа най-малко следните данни:</w:t>
            </w:r>
          </w:p>
          <w:p w14:paraId="26B5EC9B"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1.трите имена, адрес и телефон на подателя, както и електронен адрес, ако има такъв;</w:t>
            </w:r>
          </w:p>
          <w:p w14:paraId="2C42B207"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2.имената на лицето, срещу което се подава сигналът, и неговата месторабота, ако сигналът се подава срещу конкретни лица и те са известни;</w:t>
            </w:r>
          </w:p>
          <w:p w14:paraId="15B48778"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3.конкретни данни за нарушение или за реална опасност такова да бъде извършено, място и период на извършване на нарушението, ако такова е извършено, описание на деянието или обстановката и други обстоятелства, доколкото такива са известни на сигнализиращото лице;</w:t>
            </w:r>
          </w:p>
          <w:p w14:paraId="49BDC0AA"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4.дата на подаване на сигнала;</w:t>
            </w:r>
          </w:p>
          <w:p w14:paraId="0F950AD5"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5.подпис, електронен подпис или друга идентификация на подателя.</w:t>
            </w:r>
          </w:p>
          <w:p w14:paraId="63CD5562"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Чл.29.</w:t>
            </w:r>
            <w:r w:rsidR="00C25F1F" w:rsidRPr="007F7D71">
              <w:rPr>
                <w:rFonts w:ascii="Times New Roman" w:hAnsi="Times New Roman"/>
                <w:sz w:val="24"/>
                <w:szCs w:val="24"/>
                <w:lang w:val="x-none"/>
              </w:rPr>
              <w:t>Устният сигнал се документира чрез попълване на формуляр от служителя, отговарящ за разглеждането на сигнали, който предлага на подаващия сигнала да го подпише при желание от негова страна.</w:t>
            </w:r>
          </w:p>
          <w:p w14:paraId="57517FCB"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Чл.30.</w:t>
            </w:r>
            <w:r w:rsidR="00C25F1F" w:rsidRPr="007F7D71">
              <w:rPr>
                <w:rFonts w:ascii="Times New Roman" w:hAnsi="Times New Roman"/>
                <w:sz w:val="24"/>
                <w:szCs w:val="24"/>
                <w:lang w:val="x-none"/>
              </w:rPr>
              <w:t>За регистрирането на сигнали служителите, отговарящи за разглеждането на сигнали, използват формуляри по образец, утвърден от КЗЛД, които съдържат горната информация относно подателя на сигнала.</w:t>
            </w:r>
          </w:p>
          <w:p w14:paraId="6CA07DDD"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Чл.31</w:t>
            </w:r>
            <w:r w:rsidR="00273535" w:rsidRPr="007F7D71">
              <w:rPr>
                <w:rFonts w:ascii="Times New Roman" w:hAnsi="Times New Roman"/>
                <w:sz w:val="24"/>
                <w:szCs w:val="24"/>
              </w:rPr>
              <w:t>.Образователната институция</w:t>
            </w:r>
            <w:r w:rsidR="00EB0491" w:rsidRPr="007F7D71">
              <w:rPr>
                <w:rFonts w:ascii="Times New Roman" w:hAnsi="Times New Roman"/>
                <w:sz w:val="24"/>
                <w:szCs w:val="24"/>
              </w:rPr>
              <w:t xml:space="preserve"> гарантира</w:t>
            </w:r>
            <w:r w:rsidR="00C25F1F" w:rsidRPr="007F7D71">
              <w:rPr>
                <w:rFonts w:ascii="Times New Roman" w:hAnsi="Times New Roman"/>
                <w:sz w:val="24"/>
                <w:szCs w:val="24"/>
                <w:lang w:val="x-none"/>
              </w:rPr>
              <w:t>, че системата за вътрешно подаване на сигнали отговаря на следните изисквания на закона:</w:t>
            </w:r>
          </w:p>
          <w:p w14:paraId="64096F6F"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 управлява се по начин, който гарантира пълнотата, целостта и поверителността на информацията и възпрепятства достъпа на неоправомощени лица до тази информация;</w:t>
            </w:r>
          </w:p>
          <w:p w14:paraId="5904E1BF"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 дава възможност за съхранение на записана на траен носител информация за нуждите на проверката по сигнала и за по-нататъшни разследвания.</w:t>
            </w:r>
          </w:p>
          <w:p w14:paraId="2B552FDC"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Чл.32.</w:t>
            </w:r>
            <w:r w:rsidR="00273535" w:rsidRPr="007F7D71">
              <w:rPr>
                <w:rFonts w:ascii="Times New Roman" w:hAnsi="Times New Roman"/>
                <w:sz w:val="24"/>
                <w:szCs w:val="24"/>
              </w:rPr>
              <w:t>Образователната институция</w:t>
            </w:r>
            <w:r w:rsidR="00051C36" w:rsidRPr="007F7D71">
              <w:rPr>
                <w:rFonts w:ascii="Times New Roman" w:hAnsi="Times New Roman"/>
                <w:sz w:val="24"/>
                <w:szCs w:val="24"/>
              </w:rPr>
              <w:t xml:space="preserve"> чрез Директора си </w:t>
            </w:r>
            <w:r w:rsidR="00C25F1F" w:rsidRPr="007F7D71">
              <w:rPr>
                <w:rFonts w:ascii="Times New Roman" w:hAnsi="Times New Roman"/>
                <w:sz w:val="24"/>
                <w:szCs w:val="24"/>
                <w:lang w:val="x-none"/>
              </w:rPr>
              <w:t>гарантира, че служителите, отговарящи за разглеждането на сигналите и всички други лица, имащи достъп до сигналите, са ограничен брой, обучени са специално за тази цел и са поели всички законови ангажименти да пазят поверителността на данните и конфиденциалността на случая, до който са станали свидетели.</w:t>
            </w:r>
          </w:p>
          <w:p w14:paraId="7E19CBBB"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Чл.33.</w:t>
            </w:r>
            <w:r w:rsidR="00C25F1F" w:rsidRPr="007F7D71">
              <w:rPr>
                <w:rFonts w:ascii="Times New Roman" w:hAnsi="Times New Roman"/>
                <w:sz w:val="24"/>
                <w:szCs w:val="24"/>
                <w:lang w:val="x-none"/>
              </w:rPr>
              <w:t xml:space="preserve">Лицата, засегнати от сигнала, имат право на справедливо отношение по време на вътрешната проверка. Това включва безпристрастна и обективна оценка на съответните факти, забрана за дискриминация и защита на личните данни, както е предвидено в приложимите правни разпоредби. </w:t>
            </w:r>
          </w:p>
          <w:p w14:paraId="3EA9C9B5"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Чл.34</w:t>
            </w:r>
            <w:r w:rsidR="003A60B2" w:rsidRPr="007F7D71">
              <w:rPr>
                <w:rFonts w:ascii="Times New Roman" w:hAnsi="Times New Roman"/>
                <w:sz w:val="24"/>
                <w:szCs w:val="24"/>
              </w:rPr>
              <w:t>.</w:t>
            </w:r>
            <w:r w:rsidR="00C25F1F" w:rsidRPr="007F7D71">
              <w:rPr>
                <w:rFonts w:ascii="Times New Roman" w:hAnsi="Times New Roman"/>
                <w:sz w:val="24"/>
                <w:szCs w:val="24"/>
                <w:lang w:val="x-none"/>
              </w:rPr>
              <w:t xml:space="preserve">Личните данни на тези лица се обработват </w:t>
            </w:r>
            <w:r w:rsidR="00051C36" w:rsidRPr="007F7D71">
              <w:rPr>
                <w:rFonts w:ascii="Times New Roman" w:hAnsi="Times New Roman"/>
                <w:sz w:val="24"/>
                <w:szCs w:val="24"/>
              </w:rPr>
              <w:t>по установения за това ред</w:t>
            </w:r>
            <w:r w:rsidR="00C25F1F" w:rsidRPr="007F7D71">
              <w:rPr>
                <w:rFonts w:ascii="Times New Roman" w:hAnsi="Times New Roman"/>
                <w:sz w:val="24"/>
                <w:szCs w:val="24"/>
                <w:lang w:val="x-none"/>
              </w:rPr>
              <w:t xml:space="preserve"> и могат да бъдат предадени и самоличността и разкрита, само, ако това е необходимо за финализиране на разследването и сигналът има основание да бъде предаден за разследване на съответните органи.</w:t>
            </w:r>
          </w:p>
          <w:p w14:paraId="12ABF980"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Чл.35.</w:t>
            </w:r>
            <w:r w:rsidR="00C25F1F" w:rsidRPr="007F7D71">
              <w:rPr>
                <w:rFonts w:ascii="Times New Roman" w:hAnsi="Times New Roman"/>
                <w:sz w:val="24"/>
                <w:szCs w:val="24"/>
                <w:lang w:val="x-none"/>
              </w:rPr>
              <w:t xml:space="preserve">Проверката по получен сигнал започва още в деня, следващ получаването на сигнала. </w:t>
            </w:r>
          </w:p>
          <w:p w14:paraId="6A8F67AF"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Чл.36.</w:t>
            </w:r>
            <w:r w:rsidR="00C25F1F" w:rsidRPr="007F7D71">
              <w:rPr>
                <w:rFonts w:ascii="Times New Roman" w:hAnsi="Times New Roman"/>
                <w:sz w:val="24"/>
                <w:szCs w:val="24"/>
                <w:lang w:val="x-none"/>
              </w:rPr>
              <w:t xml:space="preserve">Когато сигналът е подаден по друг начин и сигнализиращото лице има желание да бъде уведомявано за напредъка на случая и резултатите от разследването, същото следва да се свърже с лицето за контакт </w:t>
            </w:r>
            <w:r w:rsidR="00756246" w:rsidRPr="007F7D71">
              <w:rPr>
                <w:rFonts w:ascii="Times New Roman" w:hAnsi="Times New Roman"/>
                <w:sz w:val="24"/>
                <w:szCs w:val="24"/>
              </w:rPr>
              <w:t>и</w:t>
            </w:r>
            <w:r w:rsidR="00C25F1F" w:rsidRPr="007F7D71">
              <w:rPr>
                <w:rFonts w:ascii="Times New Roman" w:hAnsi="Times New Roman"/>
                <w:sz w:val="24"/>
                <w:szCs w:val="24"/>
                <w:lang w:val="x-none"/>
              </w:rPr>
              <w:t xml:space="preserve"> за вътрешна проверка за получаване на съответния вх.</w:t>
            </w:r>
            <w:r w:rsidR="00E32B3E" w:rsidRPr="007F7D71">
              <w:rPr>
                <w:rFonts w:ascii="Times New Roman" w:hAnsi="Times New Roman"/>
                <w:sz w:val="24"/>
                <w:szCs w:val="24"/>
              </w:rPr>
              <w:t xml:space="preserve"> </w:t>
            </w:r>
            <w:r w:rsidR="008E301A" w:rsidRPr="007F7D71">
              <w:rPr>
                <w:rFonts w:ascii="Times New Roman" w:hAnsi="Times New Roman"/>
                <w:sz w:val="24"/>
                <w:szCs w:val="24"/>
              </w:rPr>
              <w:t>№</w:t>
            </w:r>
            <w:r w:rsidR="00C25F1F" w:rsidRPr="007F7D71">
              <w:rPr>
                <w:rFonts w:ascii="Times New Roman" w:hAnsi="Times New Roman"/>
                <w:sz w:val="24"/>
                <w:szCs w:val="24"/>
                <w:lang w:val="x-none"/>
              </w:rPr>
              <w:t>, респективно да посочи електронна поща или друг начин, по който да бъде уведомявано за резултатите от проверката.</w:t>
            </w:r>
          </w:p>
          <w:p w14:paraId="1A8989A8"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Чл.37.</w:t>
            </w:r>
            <w:r w:rsidR="00C25F1F" w:rsidRPr="007F7D71">
              <w:rPr>
                <w:rFonts w:ascii="Times New Roman" w:hAnsi="Times New Roman"/>
                <w:sz w:val="24"/>
                <w:szCs w:val="24"/>
                <w:lang w:val="x-none"/>
              </w:rPr>
              <w:t xml:space="preserve">Проверяващите служители </w:t>
            </w:r>
            <w:r w:rsidR="00EB0491" w:rsidRPr="007F7D71">
              <w:rPr>
                <w:rFonts w:ascii="Times New Roman" w:hAnsi="Times New Roman"/>
                <w:sz w:val="24"/>
                <w:szCs w:val="24"/>
              </w:rPr>
              <w:t>извършват незабавно</w:t>
            </w:r>
            <w:r w:rsidR="00C25F1F" w:rsidRPr="007F7D71">
              <w:rPr>
                <w:rFonts w:ascii="Times New Roman" w:hAnsi="Times New Roman"/>
                <w:sz w:val="24"/>
                <w:szCs w:val="24"/>
                <w:lang w:val="x-none"/>
              </w:rPr>
              <w:t xml:space="preserve"> необходимите проверки и при нужда разпитва</w:t>
            </w:r>
            <w:r w:rsidR="00EB0491" w:rsidRPr="007F7D71">
              <w:rPr>
                <w:rFonts w:ascii="Times New Roman" w:hAnsi="Times New Roman"/>
                <w:sz w:val="24"/>
                <w:szCs w:val="24"/>
              </w:rPr>
              <w:t>т</w:t>
            </w:r>
            <w:r w:rsidR="00C25F1F" w:rsidRPr="007F7D71">
              <w:rPr>
                <w:rFonts w:ascii="Times New Roman" w:hAnsi="Times New Roman"/>
                <w:sz w:val="24"/>
                <w:szCs w:val="24"/>
                <w:lang w:val="x-none"/>
              </w:rPr>
              <w:t xml:space="preserve"> сигнализираното лице, както и свидетели. </w:t>
            </w:r>
          </w:p>
          <w:p w14:paraId="2972A6C8"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Чл.38.</w:t>
            </w:r>
            <w:r w:rsidR="00C25F1F" w:rsidRPr="007F7D71">
              <w:rPr>
                <w:rFonts w:ascii="Times New Roman" w:hAnsi="Times New Roman"/>
                <w:sz w:val="24"/>
                <w:szCs w:val="24"/>
                <w:lang w:val="x-none"/>
              </w:rPr>
              <w:t>Ако сигналът не отговаря на изискванията, на сигнализиращото лице се изпраща съобщение за отстраняване на допуснатите нередности в 7-дневен срок от получаване на сигнала. Ако нередностите не бъдат отстранени в този срок, сигналът заедно с приложенията към него се връща на сигнализиращото лице.</w:t>
            </w:r>
          </w:p>
          <w:p w14:paraId="2E751BB4"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Чл.39.</w:t>
            </w:r>
            <w:r w:rsidR="00C25F1F" w:rsidRPr="007F7D71">
              <w:rPr>
                <w:rFonts w:ascii="Times New Roman" w:hAnsi="Times New Roman"/>
                <w:sz w:val="24"/>
                <w:szCs w:val="24"/>
                <w:lang w:val="x-none"/>
              </w:rPr>
              <w:t>След започване на проверката, служителите, оправомощени да разглеждат сигнали</w:t>
            </w:r>
            <w:r w:rsidR="00EB0491" w:rsidRPr="007F7D71">
              <w:rPr>
                <w:rFonts w:ascii="Times New Roman" w:hAnsi="Times New Roman"/>
                <w:sz w:val="24"/>
                <w:szCs w:val="24"/>
              </w:rPr>
              <w:t>,</w:t>
            </w:r>
            <w:r w:rsidR="00C25F1F" w:rsidRPr="007F7D71">
              <w:rPr>
                <w:rFonts w:ascii="Times New Roman" w:hAnsi="Times New Roman"/>
                <w:sz w:val="24"/>
                <w:szCs w:val="24"/>
                <w:lang w:val="x-none"/>
              </w:rPr>
              <w:t xml:space="preserve"> оценява</w:t>
            </w:r>
            <w:r w:rsidR="00EB0491" w:rsidRPr="007F7D71">
              <w:rPr>
                <w:rFonts w:ascii="Times New Roman" w:hAnsi="Times New Roman"/>
                <w:sz w:val="24"/>
                <w:szCs w:val="24"/>
              </w:rPr>
              <w:t>т</w:t>
            </w:r>
            <w:r w:rsidR="00C25F1F" w:rsidRPr="007F7D71">
              <w:rPr>
                <w:rFonts w:ascii="Times New Roman" w:hAnsi="Times New Roman"/>
                <w:sz w:val="24"/>
                <w:szCs w:val="24"/>
                <w:lang w:val="x-none"/>
              </w:rPr>
              <w:t xml:space="preserve"> дали е налице извършено нарушение, както е посочено в законодателството за защита на лицата, сигнализиращи за нередности, и/или свързаното национално законодателство за целите на последващото потвърждаване или опровергаване на докладваното подозрение. </w:t>
            </w:r>
          </w:p>
          <w:p w14:paraId="5DB48215"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Чл.40.</w:t>
            </w:r>
            <w:r w:rsidR="00EB0491" w:rsidRPr="007F7D71">
              <w:rPr>
                <w:rFonts w:ascii="Times New Roman" w:hAnsi="Times New Roman"/>
                <w:sz w:val="24"/>
                <w:szCs w:val="24"/>
              </w:rPr>
              <w:t>С</w:t>
            </w:r>
            <w:r w:rsidR="007A766C" w:rsidRPr="007F7D71">
              <w:rPr>
                <w:rFonts w:ascii="Times New Roman" w:hAnsi="Times New Roman"/>
                <w:sz w:val="24"/>
                <w:szCs w:val="24"/>
              </w:rPr>
              <w:t>лужителите</w:t>
            </w:r>
            <w:r w:rsidR="00EB0491" w:rsidRPr="007F7D71">
              <w:rPr>
                <w:rFonts w:ascii="Times New Roman" w:hAnsi="Times New Roman"/>
                <w:sz w:val="24"/>
                <w:szCs w:val="24"/>
                <w:lang w:val="x-none"/>
              </w:rPr>
              <w:t xml:space="preserve">, оправомощени да разглеждат сигнали </w:t>
            </w:r>
            <w:r w:rsidR="00EB0491" w:rsidRPr="007F7D71">
              <w:rPr>
                <w:rFonts w:ascii="Times New Roman" w:hAnsi="Times New Roman"/>
                <w:sz w:val="24"/>
                <w:szCs w:val="24"/>
              </w:rPr>
              <w:t>м</w:t>
            </w:r>
            <w:r w:rsidR="007A766C" w:rsidRPr="007F7D71">
              <w:rPr>
                <w:rFonts w:ascii="Times New Roman" w:hAnsi="Times New Roman"/>
                <w:sz w:val="24"/>
                <w:szCs w:val="24"/>
              </w:rPr>
              <w:t>огат</w:t>
            </w:r>
            <w:r w:rsidR="00C25F1F" w:rsidRPr="007F7D71">
              <w:rPr>
                <w:rFonts w:ascii="Times New Roman" w:hAnsi="Times New Roman"/>
                <w:sz w:val="24"/>
                <w:szCs w:val="24"/>
                <w:lang w:val="x-none"/>
              </w:rPr>
              <w:t xml:space="preserve"> да поиска</w:t>
            </w:r>
            <w:r w:rsidR="00FA3C32" w:rsidRPr="007F7D71">
              <w:rPr>
                <w:rFonts w:ascii="Times New Roman" w:hAnsi="Times New Roman"/>
                <w:sz w:val="24"/>
                <w:szCs w:val="24"/>
              </w:rPr>
              <w:t>т</w:t>
            </w:r>
            <w:r w:rsidR="00C25F1F" w:rsidRPr="007F7D71">
              <w:rPr>
                <w:rFonts w:ascii="Times New Roman" w:hAnsi="Times New Roman"/>
                <w:sz w:val="24"/>
                <w:szCs w:val="24"/>
                <w:lang w:val="x-none"/>
              </w:rPr>
              <w:t xml:space="preserve"> сътрудничество от всяко лице, с което сигналът е свързан или със служители на </w:t>
            </w:r>
            <w:r w:rsidR="00EB0491" w:rsidRPr="007F7D71">
              <w:rPr>
                <w:rFonts w:ascii="Times New Roman" w:hAnsi="Times New Roman"/>
                <w:sz w:val="24"/>
                <w:szCs w:val="24"/>
              </w:rPr>
              <w:t>образователната институция</w:t>
            </w:r>
            <w:r w:rsidR="00C25F1F" w:rsidRPr="007F7D71">
              <w:rPr>
                <w:rFonts w:ascii="Times New Roman" w:hAnsi="Times New Roman"/>
                <w:sz w:val="24"/>
                <w:szCs w:val="24"/>
                <w:lang w:val="x-none"/>
              </w:rPr>
              <w:t xml:space="preserve">, които могат да помогнат в разследването. </w:t>
            </w:r>
          </w:p>
          <w:p w14:paraId="70EF5A95"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Чл.41.</w:t>
            </w:r>
            <w:r w:rsidR="00C25F1F" w:rsidRPr="007F7D71">
              <w:rPr>
                <w:rFonts w:ascii="Times New Roman" w:hAnsi="Times New Roman"/>
                <w:sz w:val="24"/>
                <w:szCs w:val="24"/>
                <w:lang w:val="x-none"/>
              </w:rPr>
              <w:t>Всеки сигнал се проверява по отношение на неговата достоверност. Не се разглеждат сигнали, които не попадат в обхвата на този закон и съдържанието на които не дава основания да се приемат за правдоподобни. Сигнали, които съдържат очевидно неверни или заблуждаващи твърдения за факти, се връщат с указание към подателя за поправка на твърденията и за отговорността, която той носи за набеждаване.</w:t>
            </w:r>
          </w:p>
          <w:p w14:paraId="2973091B"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Чл.42.</w:t>
            </w:r>
            <w:r w:rsidR="00C25F1F" w:rsidRPr="007F7D71">
              <w:rPr>
                <w:rFonts w:ascii="Times New Roman" w:hAnsi="Times New Roman"/>
                <w:sz w:val="24"/>
                <w:szCs w:val="24"/>
                <w:lang w:val="x-none"/>
              </w:rPr>
              <w:t>Всяка информация, получена в резултата от проверката, остава поверителна. Всички създадени файлове и бележки, ще бъдат част от досието, поддържано от компетентните лица по време на разследването.</w:t>
            </w:r>
          </w:p>
          <w:p w14:paraId="3D3117C4"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w:t>
            </w:r>
            <w:r w:rsidR="007107BD" w:rsidRPr="007F7D71">
              <w:rPr>
                <w:rFonts w:ascii="Times New Roman" w:hAnsi="Times New Roman"/>
                <w:sz w:val="24"/>
                <w:szCs w:val="24"/>
              </w:rPr>
              <w:t>л</w:t>
            </w:r>
            <w:r w:rsidRPr="007F7D71">
              <w:rPr>
                <w:rFonts w:ascii="Times New Roman" w:hAnsi="Times New Roman"/>
                <w:sz w:val="24"/>
                <w:szCs w:val="24"/>
              </w:rPr>
              <w:t>.43.</w:t>
            </w:r>
            <w:r w:rsidR="00C25F1F" w:rsidRPr="007F7D71">
              <w:rPr>
                <w:rFonts w:ascii="Times New Roman" w:hAnsi="Times New Roman"/>
                <w:sz w:val="24"/>
                <w:szCs w:val="24"/>
                <w:lang w:val="x-none"/>
              </w:rPr>
              <w:t xml:space="preserve">Информацията от проверката ще се съхранява най-малко </w:t>
            </w:r>
            <w:r w:rsidR="00273535" w:rsidRPr="007F7D71">
              <w:rPr>
                <w:rFonts w:ascii="Times New Roman" w:hAnsi="Times New Roman"/>
                <w:sz w:val="24"/>
                <w:szCs w:val="24"/>
              </w:rPr>
              <w:t>две години</w:t>
            </w:r>
            <w:r w:rsidR="00C25F1F" w:rsidRPr="007F7D71">
              <w:rPr>
                <w:rFonts w:ascii="Times New Roman" w:hAnsi="Times New Roman"/>
                <w:sz w:val="24"/>
                <w:szCs w:val="24"/>
                <w:lang w:val="x-none"/>
              </w:rPr>
              <w:t xml:space="preserve"> от датата на получаване. Данните се съхраняват в криптиран вид, взети са всички необходими най-строги технически и организационни мерки за защита на сигналите.</w:t>
            </w:r>
          </w:p>
          <w:p w14:paraId="1F699492"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Чл.44.</w:t>
            </w:r>
            <w:r w:rsidR="00C25F1F" w:rsidRPr="007F7D71">
              <w:rPr>
                <w:rFonts w:ascii="Times New Roman" w:hAnsi="Times New Roman"/>
                <w:sz w:val="24"/>
                <w:szCs w:val="24"/>
                <w:lang w:val="x-none"/>
              </w:rPr>
              <w:t xml:space="preserve">Ако сигнализиращо лице почувства, в който и да е момент от разследването, че е обект на ответни мерки, в резултат на своя сигнал, то трябва да уведоми </w:t>
            </w:r>
            <w:r w:rsidR="00756246" w:rsidRPr="007F7D71">
              <w:rPr>
                <w:rFonts w:ascii="Times New Roman" w:hAnsi="Times New Roman"/>
                <w:sz w:val="24"/>
                <w:szCs w:val="24"/>
              </w:rPr>
              <w:t>отговорния служител</w:t>
            </w:r>
            <w:r w:rsidR="00C25F1F" w:rsidRPr="007F7D71">
              <w:rPr>
                <w:rFonts w:ascii="Times New Roman" w:hAnsi="Times New Roman"/>
                <w:sz w:val="24"/>
                <w:szCs w:val="24"/>
                <w:lang w:val="x-none"/>
              </w:rPr>
              <w:t xml:space="preserve">при първа възможност. </w:t>
            </w:r>
          </w:p>
          <w:p w14:paraId="30755AC4"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Чл.45.</w:t>
            </w:r>
            <w:r w:rsidR="00C25F1F" w:rsidRPr="007F7D71">
              <w:rPr>
                <w:rFonts w:ascii="Times New Roman" w:hAnsi="Times New Roman"/>
                <w:sz w:val="24"/>
                <w:szCs w:val="24"/>
                <w:lang w:val="x-none"/>
              </w:rPr>
              <w:t>Лицето може да уведоми директно и други публични органи и организации, ако се почувства несигурно от разследването.</w:t>
            </w:r>
          </w:p>
          <w:p w14:paraId="2127CDBF"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Чл.46.</w:t>
            </w:r>
            <w:r w:rsidR="00C25F1F" w:rsidRPr="007F7D71">
              <w:rPr>
                <w:rFonts w:ascii="Times New Roman" w:hAnsi="Times New Roman"/>
                <w:sz w:val="24"/>
                <w:szCs w:val="24"/>
                <w:lang w:val="x-none"/>
              </w:rPr>
              <w:t>Въз основа на получената информация от вътрешната проверка се извършва преценка дали даден сигнал е сериозен и подлежи на предаване на компетентните органи. В случай че изнесените в сигнала факти бъдат потвърдени, служителите, отговарящи за разглеждането на сигнали:</w:t>
            </w:r>
          </w:p>
          <w:p w14:paraId="0F0CE93D"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а)организират предприемането на последващи действия във връзка със сигнала, като за целта могат да изискват съдействието на други лица или звена в структурата на съответния задължен субект;</w:t>
            </w:r>
          </w:p>
          <w:p w14:paraId="7D5C7C42"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б)предлагат предприемане на конкретни мерки с цел преустановяване или предотвратяване на нарушението в случаите, когато такова е констатирано или има реална опасност за предстоящото му извършване;</w:t>
            </w:r>
          </w:p>
          <w:p w14:paraId="6017EB88"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в)насочват сигнализиращото лице към компетентните органи, когато се засягат неговите права;</w:t>
            </w:r>
          </w:p>
          <w:p w14:paraId="10B3AE7B"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г)препращат сигнала на органа за външно подаване на сигнали при необходимост от предприемане на действия от негова страна, като за препращането сигнализиращото лице се уведомява предварително; в случай че сигналът е подаден срещу работодателя на сигнализиращото лице, служителят, отговарящ за разглеждането на сигнала, насочва лицето към едновременно сигнализиране на органа за външно подаване на сигнали.</w:t>
            </w:r>
          </w:p>
          <w:p w14:paraId="583951A4"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Чл.47.</w:t>
            </w:r>
            <w:r w:rsidR="00C25F1F" w:rsidRPr="007F7D71">
              <w:rPr>
                <w:rFonts w:ascii="Times New Roman" w:hAnsi="Times New Roman"/>
                <w:sz w:val="24"/>
                <w:szCs w:val="24"/>
                <w:lang w:val="x-none"/>
              </w:rPr>
              <w:t xml:space="preserve">Заключенията от вътрешната проверка се описват във файл, който се пази в архив на </w:t>
            </w:r>
            <w:r w:rsidR="00273535" w:rsidRPr="007F7D71">
              <w:rPr>
                <w:rFonts w:ascii="Times New Roman" w:hAnsi="Times New Roman"/>
                <w:sz w:val="24"/>
                <w:szCs w:val="24"/>
              </w:rPr>
              <w:t>образователната институция</w:t>
            </w:r>
            <w:r w:rsidR="00C25F1F" w:rsidRPr="007F7D71">
              <w:rPr>
                <w:rFonts w:ascii="Times New Roman" w:hAnsi="Times New Roman"/>
                <w:sz w:val="24"/>
                <w:szCs w:val="24"/>
                <w:lang w:val="x-none"/>
              </w:rPr>
              <w:t>. Заключенията се анонимизират, освен ако е необходимо, с оглед разследването, да бъдат предадени на съответните органи с разкрита самоличност. В случаите, когато това не е било необходимо, самоличността остава анонимизирана</w:t>
            </w:r>
            <w:r w:rsidR="00F220BE" w:rsidRPr="007F7D71">
              <w:rPr>
                <w:rFonts w:ascii="Times New Roman" w:hAnsi="Times New Roman"/>
                <w:sz w:val="24"/>
                <w:szCs w:val="24"/>
              </w:rPr>
              <w:t xml:space="preserve"> или </w:t>
            </w:r>
            <w:r w:rsidR="00C25F1F" w:rsidRPr="007F7D71">
              <w:rPr>
                <w:rFonts w:ascii="Times New Roman" w:hAnsi="Times New Roman"/>
                <w:sz w:val="24"/>
                <w:szCs w:val="24"/>
                <w:lang w:val="x-none"/>
              </w:rPr>
              <w:t>криптирана.</w:t>
            </w:r>
          </w:p>
          <w:p w14:paraId="29FDD9D2"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Чл.48.</w:t>
            </w:r>
            <w:r w:rsidR="00C25F1F" w:rsidRPr="007F7D71">
              <w:rPr>
                <w:rFonts w:ascii="Times New Roman" w:hAnsi="Times New Roman"/>
                <w:sz w:val="24"/>
                <w:szCs w:val="24"/>
                <w:lang w:val="x-none"/>
              </w:rPr>
              <w:t>Сигнализиращото лице ще бъде уведомено за заключението от вътрешната проверка в 30-дневен срок от получаване на сигнала. Този срок може да бъде удължен при сложни случаи до 30 дни, но не повече от два пъти. Сигнализиращото лице ще бъде уведомявано за всяко удължаване на срока за уведомяване</w:t>
            </w:r>
            <w:r w:rsidR="00F220BE" w:rsidRPr="007F7D71">
              <w:rPr>
                <w:rFonts w:ascii="Times New Roman" w:hAnsi="Times New Roman"/>
                <w:sz w:val="24"/>
                <w:szCs w:val="24"/>
              </w:rPr>
              <w:t>.</w:t>
            </w:r>
            <w:r w:rsidR="00C25F1F" w:rsidRPr="007F7D71">
              <w:rPr>
                <w:rFonts w:ascii="Times New Roman" w:hAnsi="Times New Roman"/>
                <w:sz w:val="24"/>
                <w:szCs w:val="24"/>
                <w:lang w:val="x-none"/>
              </w:rPr>
              <w:t xml:space="preserve"> </w:t>
            </w:r>
          </w:p>
          <w:p w14:paraId="0A9A0D95"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Чл.49.</w:t>
            </w:r>
            <w:r w:rsidR="00C25F1F" w:rsidRPr="007F7D71">
              <w:rPr>
                <w:rFonts w:ascii="Times New Roman" w:hAnsi="Times New Roman"/>
                <w:sz w:val="24"/>
                <w:szCs w:val="24"/>
                <w:lang w:val="x-none"/>
              </w:rPr>
              <w:t>Служителите, отговарящи за разглеждането на сигнали, предоставят на засегнатото лице всички събрани доказателства и му предоставят възможност да направи възражение по тях в 7-дневен срок, при спазване на защитата на сигнализиращото лице.</w:t>
            </w:r>
          </w:p>
          <w:p w14:paraId="5307BAC2"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Чл.50.</w:t>
            </w:r>
            <w:r w:rsidR="00C25F1F" w:rsidRPr="007F7D71">
              <w:rPr>
                <w:rFonts w:ascii="Times New Roman" w:hAnsi="Times New Roman"/>
                <w:sz w:val="24"/>
                <w:szCs w:val="24"/>
                <w:lang w:val="x-none"/>
              </w:rPr>
              <w:t xml:space="preserve">Въз основа на постъпилия сигнал и на предложенията на служителя, отговарящ за разглеждането на сигнала, </w:t>
            </w:r>
            <w:r w:rsidR="00273535" w:rsidRPr="007F7D71">
              <w:rPr>
                <w:rFonts w:ascii="Times New Roman" w:hAnsi="Times New Roman"/>
                <w:sz w:val="24"/>
                <w:szCs w:val="24"/>
              </w:rPr>
              <w:t>образователната институция</w:t>
            </w:r>
            <w:r w:rsidRPr="007F7D71">
              <w:rPr>
                <w:rFonts w:ascii="Times New Roman" w:hAnsi="Times New Roman"/>
                <w:sz w:val="24"/>
                <w:szCs w:val="24"/>
              </w:rPr>
              <w:t xml:space="preserve"> чрез своя директор предприема</w:t>
            </w:r>
            <w:r w:rsidR="00C25F1F" w:rsidRPr="007F7D71">
              <w:rPr>
                <w:rFonts w:ascii="Times New Roman" w:hAnsi="Times New Roman"/>
                <w:sz w:val="24"/>
                <w:szCs w:val="24"/>
                <w:lang w:val="x-none"/>
              </w:rPr>
              <w:t xml:space="preserve"> необходимите действия за преустановяване на нарушението или за предотвратяването му, ако то не е започнало;</w:t>
            </w:r>
          </w:p>
          <w:p w14:paraId="6A949611"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Чл.51.</w:t>
            </w:r>
            <w:r w:rsidR="00C25F1F" w:rsidRPr="007F7D71">
              <w:rPr>
                <w:rFonts w:ascii="Times New Roman" w:hAnsi="Times New Roman"/>
                <w:sz w:val="24"/>
                <w:szCs w:val="24"/>
                <w:lang w:val="x-none"/>
              </w:rPr>
              <w:t>Проверката по сигнала се прекратява в следните случаи:</w:t>
            </w:r>
          </w:p>
          <w:p w14:paraId="614DF21A"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а) когато нарушението, за което е подаден сигналът, е маловажен случай и не налага предприемането на допълнителни последващи действия; приключването не засяга други задължения или приложими процедури във връзка с нарушението, за което е подаден сигнал, нито защитата по този закон по отношение на вътрешното или външното подаване на сигнали;</w:t>
            </w:r>
          </w:p>
          <w:p w14:paraId="064DA6D1"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б) по повтарящ се сигнал, който не съдържа нова информация от съществено значение за нарушение, по отношение на което вече има приключила проверка, освен ако нови правни или фактически обстоятелства не дават основание за предприемането на последващи действия;</w:t>
            </w:r>
          </w:p>
          <w:p w14:paraId="6C054B75"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в) когато се установят данни за извършено престъпление; сигналът и материалите към него се изпращат незабавно на прокуратурата;</w:t>
            </w:r>
          </w:p>
          <w:p w14:paraId="222CB5CD"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Чл.52.</w:t>
            </w:r>
            <w:r w:rsidR="00C25F1F" w:rsidRPr="007F7D71">
              <w:rPr>
                <w:rFonts w:ascii="Times New Roman" w:hAnsi="Times New Roman"/>
                <w:sz w:val="24"/>
                <w:szCs w:val="24"/>
                <w:lang w:val="x-none"/>
              </w:rPr>
              <w:t>В случаите, когато проверката е прекратена на основание букви “а” и “б”</w:t>
            </w:r>
            <w:r w:rsidR="002A3C82" w:rsidRPr="007F7D71">
              <w:rPr>
                <w:rFonts w:ascii="Times New Roman" w:hAnsi="Times New Roman"/>
                <w:sz w:val="24"/>
                <w:szCs w:val="24"/>
              </w:rPr>
              <w:t xml:space="preserve"> от предходния член</w:t>
            </w:r>
            <w:r w:rsidR="00C25F1F" w:rsidRPr="007F7D71">
              <w:rPr>
                <w:rFonts w:ascii="Times New Roman" w:hAnsi="Times New Roman"/>
                <w:sz w:val="24"/>
                <w:szCs w:val="24"/>
                <w:lang w:val="x-none"/>
              </w:rPr>
              <w:t>, сигнализиращото лице може да подаде сигнал до КЗЛД.</w:t>
            </w:r>
          </w:p>
          <w:p w14:paraId="28473B56"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Чл.53.</w:t>
            </w:r>
            <w:r w:rsidR="00273535" w:rsidRPr="007F7D71">
              <w:rPr>
                <w:rFonts w:ascii="Times New Roman" w:hAnsi="Times New Roman"/>
                <w:sz w:val="24"/>
                <w:szCs w:val="24"/>
              </w:rPr>
              <w:t xml:space="preserve">Образователната институция </w:t>
            </w:r>
            <w:r w:rsidR="00C25F1F" w:rsidRPr="007F7D71">
              <w:rPr>
                <w:rFonts w:ascii="Times New Roman" w:hAnsi="Times New Roman"/>
                <w:sz w:val="24"/>
                <w:szCs w:val="24"/>
                <w:lang w:val="x-none"/>
              </w:rPr>
              <w:t>поддържа</w:t>
            </w:r>
            <w:r w:rsidR="00273535" w:rsidRPr="007F7D71">
              <w:rPr>
                <w:rFonts w:ascii="Times New Roman" w:hAnsi="Times New Roman"/>
                <w:sz w:val="24"/>
                <w:szCs w:val="24"/>
              </w:rPr>
              <w:t xml:space="preserve"> отделен</w:t>
            </w:r>
            <w:r w:rsidR="00C25F1F" w:rsidRPr="007F7D71">
              <w:rPr>
                <w:rFonts w:ascii="Times New Roman" w:hAnsi="Times New Roman"/>
                <w:sz w:val="24"/>
                <w:szCs w:val="24"/>
                <w:lang w:val="x-none"/>
              </w:rPr>
              <w:t xml:space="preserve"> Регистър на сигналите за нарушения, който не е публичен, съгласно чл. 18 от Закон за защита на лицата, подаващи сигнали или публично оповестяващи информация за нарушения.</w:t>
            </w:r>
          </w:p>
          <w:p w14:paraId="4FBC1F1E"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Чл.54.</w:t>
            </w:r>
            <w:r w:rsidR="00C25F1F" w:rsidRPr="007F7D71">
              <w:rPr>
                <w:rFonts w:ascii="Times New Roman" w:hAnsi="Times New Roman"/>
                <w:sz w:val="24"/>
                <w:szCs w:val="24"/>
                <w:lang w:val="x-none"/>
              </w:rPr>
              <w:t>Регистърът съдържа информация за:</w:t>
            </w:r>
          </w:p>
          <w:p w14:paraId="7F02A9AC"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1. лицето, което е приело сигнала;</w:t>
            </w:r>
          </w:p>
          <w:p w14:paraId="24341B48"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2. датата на подаване на сигнала;</w:t>
            </w:r>
          </w:p>
          <w:p w14:paraId="7E074CEE"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3. засегнатото лице, ако такава информация се съдържа в сигнала;</w:t>
            </w:r>
          </w:p>
          <w:p w14:paraId="791F3401"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4. обобщени данни за твърдяното нарушение, като място и период на извършване на нарушението, описание на деянието и други обстоятелства, при които е било извършено;</w:t>
            </w:r>
          </w:p>
          <w:p w14:paraId="3D1AF9C8"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5. връзката на подадения сигнал с други сигнали след установяването й в процеса на обработване на сигнала;</w:t>
            </w:r>
          </w:p>
          <w:p w14:paraId="4EED4B64"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6. информация, която е предоставена като обратна връзка на лицето, подало сигнала, и датата на предоставянето й;</w:t>
            </w:r>
          </w:p>
          <w:p w14:paraId="00721E16"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7. предприетите последващи действия;</w:t>
            </w:r>
          </w:p>
          <w:p w14:paraId="34F8F4E7"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8. резултатите от проверката по сигнала;</w:t>
            </w:r>
          </w:p>
          <w:p w14:paraId="4DD823A0"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lang w:val="x-none"/>
              </w:rPr>
              <w:t>9. периода на съхраняване на сигнала.</w:t>
            </w:r>
          </w:p>
          <w:p w14:paraId="77DB9111" w14:textId="77777777" w:rsidR="00C25F1F" w:rsidRPr="007F7D71" w:rsidRDefault="007107BD"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r w:rsidRPr="007F7D71">
              <w:rPr>
                <w:rFonts w:ascii="Times New Roman" w:hAnsi="Times New Roman"/>
                <w:sz w:val="24"/>
                <w:szCs w:val="24"/>
              </w:rPr>
              <w:t>Чл.55.</w:t>
            </w:r>
            <w:r w:rsidR="00C25F1F" w:rsidRPr="007F7D71">
              <w:rPr>
                <w:rFonts w:ascii="Times New Roman" w:hAnsi="Times New Roman"/>
                <w:sz w:val="24"/>
                <w:szCs w:val="24"/>
                <w:lang w:val="x-none"/>
              </w:rPr>
              <w:t>Информацията, вписана в регистъра, се съхранява по начин, който гарантира нейната поверителност и сигурност.</w:t>
            </w:r>
          </w:p>
          <w:p w14:paraId="3D593CE6" w14:textId="77777777" w:rsidR="00C25F1F" w:rsidRPr="007F7D71" w:rsidRDefault="0019566E" w:rsidP="00FA3C32">
            <w:pPr>
              <w:widowControl w:val="0"/>
              <w:autoSpaceDE w:val="0"/>
              <w:autoSpaceDN w:val="0"/>
              <w:adjustRightInd w:val="0"/>
              <w:spacing w:after="0" w:line="240" w:lineRule="auto"/>
              <w:ind w:firstLine="480"/>
              <w:jc w:val="both"/>
              <w:rPr>
                <w:rFonts w:ascii="Times New Roman" w:hAnsi="Times New Roman"/>
                <w:sz w:val="24"/>
                <w:szCs w:val="24"/>
              </w:rPr>
            </w:pPr>
            <w:r w:rsidRPr="007F7D71">
              <w:rPr>
                <w:rFonts w:ascii="Times New Roman" w:hAnsi="Times New Roman"/>
                <w:sz w:val="24"/>
                <w:szCs w:val="24"/>
              </w:rPr>
              <w:t>Чл.5</w:t>
            </w:r>
            <w:r w:rsidR="007107BD" w:rsidRPr="007F7D71">
              <w:rPr>
                <w:rFonts w:ascii="Times New Roman" w:hAnsi="Times New Roman"/>
                <w:sz w:val="24"/>
                <w:szCs w:val="24"/>
              </w:rPr>
              <w:t>6</w:t>
            </w:r>
            <w:r w:rsidRPr="007F7D71">
              <w:rPr>
                <w:rFonts w:ascii="Times New Roman" w:hAnsi="Times New Roman"/>
                <w:sz w:val="24"/>
                <w:szCs w:val="24"/>
              </w:rPr>
              <w:t>.</w:t>
            </w:r>
            <w:r w:rsidR="00C25F1F" w:rsidRPr="007F7D71">
              <w:rPr>
                <w:rFonts w:ascii="Times New Roman" w:hAnsi="Times New Roman"/>
                <w:sz w:val="24"/>
                <w:szCs w:val="24"/>
                <w:lang w:val="x-none"/>
              </w:rPr>
              <w:t xml:space="preserve">Сигнали за нарушения могат да бъдат подавани и до националния орган за външно подаване на сигнали – Комисия за защита на личните данни, или до съответните публични органи, </w:t>
            </w:r>
            <w:r w:rsidR="00E32B3E" w:rsidRPr="007F7D71">
              <w:rPr>
                <w:rFonts w:ascii="Times New Roman" w:hAnsi="Times New Roman"/>
                <w:sz w:val="24"/>
                <w:szCs w:val="24"/>
              </w:rPr>
              <w:t>в зависимост от съдържанието на сигнала или информацията.</w:t>
            </w:r>
          </w:p>
          <w:p w14:paraId="238229FC" w14:textId="77777777" w:rsidR="00C25F1F" w:rsidRPr="007F7D71" w:rsidRDefault="00C25F1F" w:rsidP="00FA3C32">
            <w:pPr>
              <w:widowControl w:val="0"/>
              <w:autoSpaceDE w:val="0"/>
              <w:autoSpaceDN w:val="0"/>
              <w:adjustRightInd w:val="0"/>
              <w:spacing w:after="0" w:line="240" w:lineRule="auto"/>
              <w:ind w:firstLine="480"/>
              <w:jc w:val="both"/>
              <w:rPr>
                <w:rFonts w:ascii="Times New Roman" w:hAnsi="Times New Roman"/>
                <w:sz w:val="24"/>
                <w:szCs w:val="24"/>
                <w:lang w:val="x-none"/>
              </w:rPr>
            </w:pPr>
          </w:p>
          <w:p w14:paraId="539167A3" w14:textId="281D834A" w:rsidR="0019566E" w:rsidRPr="003438CF" w:rsidRDefault="00164117" w:rsidP="00260039">
            <w:pPr>
              <w:spacing w:after="0" w:line="276" w:lineRule="auto"/>
              <w:ind w:firstLine="720"/>
              <w:jc w:val="center"/>
              <w:rPr>
                <w:rFonts w:ascii="Times New Roman" w:hAnsi="Times New Roman"/>
                <w:b/>
                <w:sz w:val="28"/>
                <w:szCs w:val="28"/>
                <w:u w:val="single"/>
              </w:rPr>
            </w:pPr>
            <w:r w:rsidRPr="003438CF">
              <w:rPr>
                <w:rFonts w:ascii="Times New Roman" w:hAnsi="Times New Roman"/>
                <w:b/>
                <w:sz w:val="28"/>
                <w:szCs w:val="28"/>
                <w:u w:val="single"/>
                <w:lang w:val="en-US"/>
              </w:rPr>
              <w:t>IV</w:t>
            </w:r>
            <w:r w:rsidRPr="003438CF">
              <w:rPr>
                <w:rFonts w:ascii="Times New Roman" w:hAnsi="Times New Roman"/>
                <w:b/>
                <w:sz w:val="28"/>
                <w:szCs w:val="28"/>
                <w:u w:val="single"/>
              </w:rPr>
              <w:t>.</w:t>
            </w:r>
            <w:r w:rsidR="0019566E" w:rsidRPr="003438CF">
              <w:rPr>
                <w:rFonts w:ascii="Times New Roman" w:hAnsi="Times New Roman"/>
                <w:b/>
                <w:sz w:val="28"/>
                <w:szCs w:val="28"/>
                <w:u w:val="single"/>
              </w:rPr>
              <w:t>Преходни и заключителни разпоредби</w:t>
            </w:r>
          </w:p>
          <w:p w14:paraId="0C41AFCF" w14:textId="71AA8123" w:rsidR="0019566E" w:rsidRPr="007F7D71" w:rsidRDefault="0019566E" w:rsidP="00FA3C32">
            <w:pPr>
              <w:spacing w:after="0" w:line="276" w:lineRule="auto"/>
              <w:ind w:firstLine="720"/>
              <w:jc w:val="both"/>
              <w:rPr>
                <w:rFonts w:ascii="Times New Roman" w:hAnsi="Times New Roman"/>
                <w:sz w:val="24"/>
                <w:szCs w:val="24"/>
              </w:rPr>
            </w:pPr>
            <w:r w:rsidRPr="007F7D71">
              <w:rPr>
                <w:rFonts w:ascii="Times New Roman" w:hAnsi="Times New Roman"/>
                <w:sz w:val="24"/>
                <w:szCs w:val="24"/>
              </w:rPr>
              <w:t xml:space="preserve">§ 1. Настоящите правила влизат в сила от деня на утвърждаването им със Заповед директора на </w:t>
            </w:r>
            <w:r w:rsidR="004773B7">
              <w:rPr>
                <w:rFonts w:ascii="Times New Roman" w:hAnsi="Times New Roman"/>
                <w:sz w:val="24"/>
                <w:szCs w:val="24"/>
              </w:rPr>
              <w:t>15.05.2023 г.</w:t>
            </w:r>
            <w:r w:rsidRPr="007F7D71">
              <w:rPr>
                <w:rFonts w:ascii="Times New Roman" w:hAnsi="Times New Roman"/>
                <w:sz w:val="24"/>
                <w:szCs w:val="24"/>
              </w:rPr>
              <w:t xml:space="preserve"> и се публикуват на интернет страницата на </w:t>
            </w:r>
            <w:r w:rsidR="00164117" w:rsidRPr="007F7D71">
              <w:rPr>
                <w:rFonts w:ascii="Times New Roman" w:hAnsi="Times New Roman"/>
                <w:sz w:val="24"/>
                <w:szCs w:val="24"/>
              </w:rPr>
              <w:t>образователната институция.</w:t>
            </w:r>
            <w:r w:rsidRPr="007F7D71">
              <w:rPr>
                <w:rFonts w:ascii="Times New Roman" w:hAnsi="Times New Roman"/>
                <w:sz w:val="24"/>
                <w:szCs w:val="24"/>
              </w:rPr>
              <w:t xml:space="preserve"> </w:t>
            </w:r>
          </w:p>
          <w:p w14:paraId="4F0258A3" w14:textId="77777777" w:rsidR="0019566E" w:rsidRPr="007F7D71" w:rsidRDefault="0019566E" w:rsidP="00FA3C32">
            <w:pPr>
              <w:spacing w:after="0" w:line="276" w:lineRule="auto"/>
              <w:ind w:firstLine="720"/>
              <w:jc w:val="both"/>
              <w:rPr>
                <w:rFonts w:ascii="Times New Roman" w:hAnsi="Times New Roman"/>
                <w:sz w:val="24"/>
                <w:szCs w:val="24"/>
              </w:rPr>
            </w:pPr>
            <w:r w:rsidRPr="007F7D71">
              <w:rPr>
                <w:rFonts w:ascii="Times New Roman" w:hAnsi="Times New Roman"/>
                <w:sz w:val="24"/>
                <w:szCs w:val="24"/>
              </w:rPr>
              <w:t>§ 2.Правилата подлежат на преглед и анализ с цел актуализация най-малко веднъж на всеки три години.</w:t>
            </w:r>
          </w:p>
          <w:p w14:paraId="280F4726" w14:textId="77777777" w:rsidR="003C0A21" w:rsidRPr="007F7D71" w:rsidRDefault="0019566E" w:rsidP="00FA3C32">
            <w:pPr>
              <w:spacing w:after="0" w:line="276" w:lineRule="auto"/>
              <w:ind w:firstLine="720"/>
              <w:jc w:val="both"/>
              <w:rPr>
                <w:rFonts w:ascii="Times New Roman" w:hAnsi="Times New Roman"/>
                <w:sz w:val="24"/>
                <w:szCs w:val="24"/>
              </w:rPr>
            </w:pPr>
            <w:r w:rsidRPr="007F7D71">
              <w:rPr>
                <w:rFonts w:ascii="Times New Roman" w:hAnsi="Times New Roman"/>
                <w:sz w:val="24"/>
                <w:szCs w:val="24"/>
              </w:rPr>
              <w:t xml:space="preserve">§ 3.Регистърът на сигналите и формулярът за приемане на сигнали, използвани в </w:t>
            </w:r>
            <w:r w:rsidR="008E301A" w:rsidRPr="007F7D71">
              <w:rPr>
                <w:rFonts w:ascii="Times New Roman" w:hAnsi="Times New Roman"/>
                <w:sz w:val="24"/>
                <w:szCs w:val="24"/>
              </w:rPr>
              <w:t>образователната институция</w:t>
            </w:r>
            <w:r w:rsidRPr="007F7D71">
              <w:rPr>
                <w:rFonts w:ascii="Times New Roman" w:hAnsi="Times New Roman"/>
                <w:sz w:val="24"/>
                <w:szCs w:val="24"/>
              </w:rPr>
              <w:t xml:space="preserve"> са по модел, утвърден от КЗЛД на 19.04.2023 г.</w:t>
            </w:r>
          </w:p>
          <w:p w14:paraId="6D293FCA" w14:textId="77777777" w:rsidR="003C0A21" w:rsidRPr="007F7D71" w:rsidRDefault="003C0A21" w:rsidP="00FA3C32">
            <w:pPr>
              <w:spacing w:after="0" w:line="276" w:lineRule="auto"/>
              <w:ind w:firstLine="720"/>
              <w:jc w:val="both"/>
              <w:rPr>
                <w:rFonts w:ascii="Times New Roman" w:hAnsi="Times New Roman"/>
                <w:color w:val="000000"/>
                <w:sz w:val="24"/>
                <w:szCs w:val="24"/>
              </w:rPr>
            </w:pPr>
            <w:r w:rsidRPr="007F7D71">
              <w:rPr>
                <w:rFonts w:ascii="Times New Roman" w:hAnsi="Times New Roman"/>
                <w:sz w:val="24"/>
                <w:szCs w:val="24"/>
              </w:rPr>
              <w:t>§ 4.Определения за някои от използваните термини във вътрешните правила според закона:</w:t>
            </w:r>
            <w:r w:rsidRPr="007F7D71">
              <w:rPr>
                <w:rFonts w:ascii="Times New Roman" w:hAnsi="Times New Roman"/>
                <w:color w:val="000000"/>
                <w:sz w:val="24"/>
                <w:szCs w:val="24"/>
              </w:rPr>
              <w:t xml:space="preserve"> </w:t>
            </w:r>
          </w:p>
          <w:p w14:paraId="6281110E" w14:textId="77777777" w:rsidR="003C0A21" w:rsidRPr="007F7D71" w:rsidRDefault="003C0A21" w:rsidP="00FA3C32">
            <w:pPr>
              <w:spacing w:after="0" w:line="276" w:lineRule="auto"/>
              <w:ind w:firstLine="720"/>
              <w:jc w:val="both"/>
              <w:rPr>
                <w:rFonts w:ascii="Times New Roman" w:hAnsi="Times New Roman"/>
                <w:sz w:val="24"/>
                <w:szCs w:val="24"/>
              </w:rPr>
            </w:pPr>
            <w:r w:rsidRPr="007F7D71">
              <w:rPr>
                <w:rFonts w:ascii="Times New Roman" w:hAnsi="Times New Roman"/>
                <w:color w:val="000000"/>
                <w:sz w:val="24"/>
                <w:szCs w:val="24"/>
              </w:rPr>
              <w:t>1."</w:t>
            </w:r>
            <w:r w:rsidRPr="007F7D71">
              <w:rPr>
                <w:rFonts w:ascii="Times New Roman" w:hAnsi="Times New Roman"/>
                <w:b/>
                <w:bCs/>
                <w:color w:val="000000"/>
                <w:sz w:val="24"/>
                <w:szCs w:val="24"/>
              </w:rPr>
              <w:t>Нарушения</w:t>
            </w:r>
            <w:r w:rsidRPr="007F7D71">
              <w:rPr>
                <w:rFonts w:ascii="Times New Roman" w:hAnsi="Times New Roman"/>
                <w:color w:val="000000"/>
                <w:sz w:val="24"/>
                <w:szCs w:val="24"/>
              </w:rPr>
              <w:t>" са действия или бездействия, които са:</w:t>
            </w:r>
          </w:p>
          <w:p w14:paraId="0C783CDA" w14:textId="19198C3A" w:rsidR="003C0A21" w:rsidRPr="007F7D71" w:rsidRDefault="003438CF" w:rsidP="00FA3C32">
            <w:pPr>
              <w:shd w:val="clear" w:color="auto" w:fill="FEFEFE"/>
              <w:spacing w:after="0"/>
              <w:jc w:val="both"/>
              <w:rPr>
                <w:rFonts w:ascii="Times New Roman" w:hAnsi="Times New Roman"/>
                <w:color w:val="000000"/>
                <w:sz w:val="24"/>
                <w:szCs w:val="24"/>
              </w:rPr>
            </w:pPr>
            <w:r>
              <w:rPr>
                <w:rFonts w:ascii="Times New Roman" w:hAnsi="Times New Roman"/>
                <w:color w:val="000000"/>
                <w:sz w:val="24"/>
                <w:szCs w:val="24"/>
              </w:rPr>
              <w:t xml:space="preserve">        </w:t>
            </w:r>
            <w:r w:rsidR="003C0A21" w:rsidRPr="007F7D71">
              <w:rPr>
                <w:rFonts w:ascii="Times New Roman" w:hAnsi="Times New Roman"/>
                <w:color w:val="000000"/>
                <w:sz w:val="24"/>
                <w:szCs w:val="24"/>
              </w:rPr>
              <w:t>а)</w:t>
            </w:r>
            <w:r>
              <w:rPr>
                <w:rFonts w:ascii="Times New Roman" w:hAnsi="Times New Roman"/>
                <w:color w:val="000000"/>
                <w:sz w:val="24"/>
                <w:szCs w:val="24"/>
              </w:rPr>
              <w:t xml:space="preserve"> </w:t>
            </w:r>
            <w:r w:rsidR="003C0A21" w:rsidRPr="007F7D71">
              <w:rPr>
                <w:rFonts w:ascii="Times New Roman" w:hAnsi="Times New Roman"/>
                <w:color w:val="000000"/>
                <w:sz w:val="24"/>
                <w:szCs w:val="24"/>
              </w:rPr>
              <w:t>незаконосъобразни и са свързани с българското законодателство или актовете на Европейския съюз в областите, посочени в чл. 3, или</w:t>
            </w:r>
          </w:p>
          <w:p w14:paraId="7BC326D9" w14:textId="0425445F" w:rsidR="003C0A21" w:rsidRPr="007F7D71" w:rsidRDefault="003438CF" w:rsidP="00FA3C32">
            <w:pPr>
              <w:shd w:val="clear" w:color="auto" w:fill="FEFEFE"/>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3C0A21" w:rsidRPr="007F7D71">
              <w:rPr>
                <w:rFonts w:ascii="Times New Roman" w:hAnsi="Times New Roman"/>
                <w:color w:val="000000"/>
                <w:sz w:val="24"/>
                <w:szCs w:val="24"/>
              </w:rPr>
              <w:t>б) противоречат на предмета или целта на правилата в актовете на Европейския съюз и областите, посочени в чл. 3 от закона.</w:t>
            </w:r>
          </w:p>
          <w:p w14:paraId="08B640C1" w14:textId="479BDA10" w:rsidR="003C0A21" w:rsidRPr="007F7D71" w:rsidRDefault="003438CF" w:rsidP="00FA3C32">
            <w:pPr>
              <w:shd w:val="clear" w:color="auto" w:fill="FEFEFE"/>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3C0A21" w:rsidRPr="007F7D71">
              <w:rPr>
                <w:rFonts w:ascii="Times New Roman" w:hAnsi="Times New Roman"/>
                <w:color w:val="000000"/>
                <w:sz w:val="24"/>
                <w:szCs w:val="24"/>
              </w:rPr>
              <w:t>2."</w:t>
            </w:r>
            <w:r w:rsidR="003C0A21" w:rsidRPr="007F7D71">
              <w:rPr>
                <w:rFonts w:ascii="Times New Roman" w:hAnsi="Times New Roman"/>
                <w:b/>
                <w:bCs/>
                <w:color w:val="000000"/>
                <w:sz w:val="24"/>
                <w:szCs w:val="24"/>
              </w:rPr>
              <w:t>Информация за нарушение</w:t>
            </w:r>
            <w:r w:rsidR="003C0A21" w:rsidRPr="007F7D71">
              <w:rPr>
                <w:rFonts w:ascii="Times New Roman" w:hAnsi="Times New Roman"/>
                <w:color w:val="000000"/>
                <w:sz w:val="24"/>
                <w:szCs w:val="24"/>
              </w:rPr>
              <w:t>" е информация, включително основателни подозрения, за действителни или потенциални нарушения, които са извършени или е много вероятно да бъдат извършени в организацията, в която работи или е работило сигнализиращото лице, или в друга организация, с която то е или е било в контакт по време на работата си, както и за опити за прикриване на нарушения.</w:t>
            </w:r>
          </w:p>
          <w:p w14:paraId="52DEF192" w14:textId="5672855A" w:rsidR="003C0A21" w:rsidRPr="007F7D71" w:rsidRDefault="003438CF" w:rsidP="00FA3C32">
            <w:pPr>
              <w:shd w:val="clear" w:color="auto" w:fill="FEFEFE"/>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3C0A21" w:rsidRPr="007F7D71">
              <w:rPr>
                <w:rFonts w:ascii="Times New Roman" w:hAnsi="Times New Roman"/>
                <w:color w:val="000000"/>
                <w:sz w:val="24"/>
                <w:szCs w:val="24"/>
              </w:rPr>
              <w:t>3."</w:t>
            </w:r>
            <w:r w:rsidR="003C0A21" w:rsidRPr="007F7D71">
              <w:rPr>
                <w:rFonts w:ascii="Times New Roman" w:hAnsi="Times New Roman"/>
                <w:b/>
                <w:bCs/>
                <w:color w:val="000000"/>
                <w:sz w:val="24"/>
                <w:szCs w:val="24"/>
              </w:rPr>
              <w:t>Засегнато лице</w:t>
            </w:r>
            <w:r w:rsidR="003C0A21" w:rsidRPr="007F7D71">
              <w:rPr>
                <w:rFonts w:ascii="Times New Roman" w:hAnsi="Times New Roman"/>
                <w:color w:val="000000"/>
                <w:sz w:val="24"/>
                <w:szCs w:val="24"/>
              </w:rPr>
              <w:t>" е физическо или юридическо лице, което се посочва при подаването на сигнала или при публичното оповестяване на информация като лице, на което се приписва нарушението или с което това лице е свързано.</w:t>
            </w:r>
          </w:p>
          <w:p w14:paraId="4DE6567D" w14:textId="6701EE17" w:rsidR="003C0A21" w:rsidRPr="007F7D71" w:rsidRDefault="003438CF" w:rsidP="00FA3C32">
            <w:pPr>
              <w:shd w:val="clear" w:color="auto" w:fill="FEFEFE"/>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3C0A21" w:rsidRPr="007F7D71">
              <w:rPr>
                <w:rFonts w:ascii="Times New Roman" w:hAnsi="Times New Roman"/>
                <w:color w:val="000000"/>
                <w:sz w:val="24"/>
                <w:szCs w:val="24"/>
              </w:rPr>
              <w:t>4."</w:t>
            </w:r>
            <w:r w:rsidR="003C0A21" w:rsidRPr="007F7D71">
              <w:rPr>
                <w:rFonts w:ascii="Times New Roman" w:hAnsi="Times New Roman"/>
                <w:b/>
                <w:bCs/>
                <w:color w:val="000000"/>
                <w:sz w:val="24"/>
                <w:szCs w:val="24"/>
              </w:rPr>
              <w:t>Обратна информация</w:t>
            </w:r>
            <w:r w:rsidR="003C0A21" w:rsidRPr="007F7D71">
              <w:rPr>
                <w:rFonts w:ascii="Times New Roman" w:hAnsi="Times New Roman"/>
                <w:color w:val="000000"/>
                <w:sz w:val="24"/>
                <w:szCs w:val="24"/>
              </w:rPr>
              <w:t>" е предоставянето на сигнализиращото лице на информация за действието, което е предвидено или е вече предприето като последващо действие, както и за основанията за въпросното последващо действие.</w:t>
            </w:r>
          </w:p>
          <w:p w14:paraId="1890DB32" w14:textId="575C444E" w:rsidR="003C0A21" w:rsidRPr="007F7D71" w:rsidRDefault="003438CF" w:rsidP="00FA3C32">
            <w:pPr>
              <w:shd w:val="clear" w:color="auto" w:fill="FEFEFE"/>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3C0A21" w:rsidRPr="007F7D71">
              <w:rPr>
                <w:rFonts w:ascii="Times New Roman" w:hAnsi="Times New Roman"/>
                <w:color w:val="000000"/>
                <w:sz w:val="24"/>
                <w:szCs w:val="24"/>
              </w:rPr>
              <w:t>5."</w:t>
            </w:r>
            <w:r w:rsidR="003C0A21" w:rsidRPr="007F7D71">
              <w:rPr>
                <w:rFonts w:ascii="Times New Roman" w:hAnsi="Times New Roman"/>
                <w:b/>
                <w:bCs/>
                <w:color w:val="000000"/>
                <w:sz w:val="24"/>
                <w:szCs w:val="24"/>
              </w:rPr>
              <w:t>Отхвърляне</w:t>
            </w:r>
            <w:r w:rsidR="003C0A21" w:rsidRPr="007F7D71">
              <w:rPr>
                <w:rFonts w:ascii="Times New Roman" w:hAnsi="Times New Roman"/>
                <w:color w:val="000000"/>
                <w:sz w:val="24"/>
                <w:szCs w:val="24"/>
              </w:rPr>
              <w:t>" е действие или бездействие с цел изолиране на лицето, подало сигнал или публично оповестило информация за нарушение от професионалната среда.</w:t>
            </w:r>
          </w:p>
          <w:p w14:paraId="0835C238" w14:textId="38169D75" w:rsidR="003C0A21" w:rsidRPr="007F7D71" w:rsidRDefault="003438CF" w:rsidP="00FA3C32">
            <w:pPr>
              <w:shd w:val="clear" w:color="auto" w:fill="FEFEFE"/>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3C0A21" w:rsidRPr="007F7D71">
              <w:rPr>
                <w:rFonts w:ascii="Times New Roman" w:hAnsi="Times New Roman"/>
                <w:color w:val="000000"/>
                <w:sz w:val="24"/>
                <w:szCs w:val="24"/>
              </w:rPr>
              <w:t>6."</w:t>
            </w:r>
            <w:r w:rsidR="003C0A21" w:rsidRPr="007F7D71">
              <w:rPr>
                <w:rFonts w:ascii="Times New Roman" w:hAnsi="Times New Roman"/>
                <w:b/>
                <w:bCs/>
                <w:color w:val="000000"/>
                <w:sz w:val="24"/>
                <w:szCs w:val="24"/>
              </w:rPr>
              <w:t>Лица, свързани със сигнализиращото лице</w:t>
            </w:r>
            <w:r w:rsidR="003C0A21" w:rsidRPr="007F7D71">
              <w:rPr>
                <w:rFonts w:ascii="Times New Roman" w:hAnsi="Times New Roman"/>
                <w:color w:val="000000"/>
                <w:sz w:val="24"/>
                <w:szCs w:val="24"/>
              </w:rPr>
              <w:t>" са трети лица, които могат да бъдат подложени на репресивни ответни действия в работен контекст, като колеги или роднини без ограничение в степените.</w:t>
            </w:r>
          </w:p>
          <w:p w14:paraId="1168828A" w14:textId="16454C32" w:rsidR="003C0A21" w:rsidRPr="007F7D71" w:rsidRDefault="003438CF" w:rsidP="00FA3C32">
            <w:pPr>
              <w:shd w:val="clear" w:color="auto" w:fill="FEFEFE"/>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3C0A21" w:rsidRPr="007F7D71">
              <w:rPr>
                <w:rFonts w:ascii="Times New Roman" w:hAnsi="Times New Roman"/>
                <w:color w:val="000000"/>
                <w:sz w:val="24"/>
                <w:szCs w:val="24"/>
              </w:rPr>
              <w:t>7."</w:t>
            </w:r>
            <w:r w:rsidR="003C0A21" w:rsidRPr="007F7D71">
              <w:rPr>
                <w:rFonts w:ascii="Times New Roman" w:hAnsi="Times New Roman"/>
                <w:b/>
                <w:bCs/>
                <w:color w:val="000000"/>
                <w:sz w:val="24"/>
                <w:szCs w:val="24"/>
              </w:rPr>
              <w:t>Повторно</w:t>
            </w:r>
            <w:r w:rsidR="003C0A21" w:rsidRPr="007F7D71">
              <w:rPr>
                <w:rFonts w:ascii="Times New Roman" w:hAnsi="Times New Roman"/>
                <w:color w:val="000000"/>
                <w:sz w:val="24"/>
                <w:szCs w:val="24"/>
              </w:rPr>
              <w:t>" е нарушението, извършено в едногодишен срок от влизането в сила на наказателното постановление, с което лицето е било наказано за същото по вид нарушение.</w:t>
            </w:r>
          </w:p>
          <w:p w14:paraId="71649157" w14:textId="6925D136" w:rsidR="003C0A21" w:rsidRPr="007F7D71" w:rsidRDefault="003438CF" w:rsidP="00FA3C32">
            <w:pPr>
              <w:shd w:val="clear" w:color="auto" w:fill="FEFEFE"/>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3C0A21" w:rsidRPr="007F7D71">
              <w:rPr>
                <w:rFonts w:ascii="Times New Roman" w:hAnsi="Times New Roman"/>
                <w:color w:val="000000"/>
                <w:sz w:val="24"/>
                <w:szCs w:val="24"/>
              </w:rPr>
              <w:t>8."</w:t>
            </w:r>
            <w:r w:rsidR="003C0A21" w:rsidRPr="007F7D71">
              <w:rPr>
                <w:rFonts w:ascii="Times New Roman" w:hAnsi="Times New Roman"/>
                <w:b/>
                <w:bCs/>
                <w:color w:val="000000"/>
                <w:sz w:val="24"/>
                <w:szCs w:val="24"/>
              </w:rPr>
              <w:t>Ответни действия</w:t>
            </w:r>
            <w:r w:rsidR="003C0A21" w:rsidRPr="007F7D71">
              <w:rPr>
                <w:rFonts w:ascii="Times New Roman" w:hAnsi="Times New Roman"/>
                <w:color w:val="000000"/>
                <w:sz w:val="24"/>
                <w:szCs w:val="24"/>
              </w:rPr>
              <w:t>" са всяко пряко или непряко действие или бездействие, което настъпва в работен контекст, предизвикано е от вътрешно или външно подаване на сигнал или от публично оповестяване, и което причинява или може да причини неблагоприятни последици, увреждащи сигнализиращото лице.</w:t>
            </w:r>
          </w:p>
          <w:p w14:paraId="3A28B310" w14:textId="081626B4" w:rsidR="003C0A21" w:rsidRPr="007F7D71" w:rsidRDefault="003438CF" w:rsidP="00FA3C32">
            <w:pPr>
              <w:shd w:val="clear" w:color="auto" w:fill="FEFEFE"/>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3C0A21" w:rsidRPr="007F7D71">
              <w:rPr>
                <w:rFonts w:ascii="Times New Roman" w:hAnsi="Times New Roman"/>
                <w:color w:val="000000"/>
                <w:sz w:val="24"/>
                <w:szCs w:val="24"/>
              </w:rPr>
              <w:t>9."</w:t>
            </w:r>
            <w:r w:rsidR="003C0A21" w:rsidRPr="007F7D71">
              <w:rPr>
                <w:rFonts w:ascii="Times New Roman" w:hAnsi="Times New Roman"/>
                <w:b/>
                <w:bCs/>
                <w:color w:val="000000"/>
                <w:sz w:val="24"/>
                <w:szCs w:val="24"/>
              </w:rPr>
              <w:t>Последващи действия</w:t>
            </w:r>
            <w:r w:rsidR="003C0A21" w:rsidRPr="007F7D71">
              <w:rPr>
                <w:rFonts w:ascii="Times New Roman" w:hAnsi="Times New Roman"/>
                <w:color w:val="000000"/>
                <w:sz w:val="24"/>
                <w:szCs w:val="24"/>
              </w:rPr>
              <w:t>" са всяко действие, предприето от лицето, приемащо сигнал, или от компетентен орган с цел оценка на точността на представените в сигнала твърдения и по целесъобразност с цел третиране на сигнализираното нарушение, включително чрез действия като вътрешна анкета, разследване, наказателно преследване, действия за обезпечаване на средства или приключване на </w:t>
            </w:r>
            <w:r w:rsidR="00CB1231" w:rsidRPr="007F7D71">
              <w:rPr>
                <w:rFonts w:ascii="Times New Roman" w:hAnsi="Times New Roman"/>
                <w:color w:val="000000"/>
                <w:sz w:val="24"/>
                <w:szCs w:val="24"/>
              </w:rPr>
              <w:t>процедурата.</w:t>
            </w:r>
          </w:p>
          <w:p w14:paraId="466A3B6A" w14:textId="3EE2EE40" w:rsidR="003C0A21" w:rsidRPr="007F7D71" w:rsidRDefault="003438CF" w:rsidP="00FA3C32">
            <w:pPr>
              <w:shd w:val="clear" w:color="auto" w:fill="FEFEFE"/>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3C0A21" w:rsidRPr="007F7D71">
              <w:rPr>
                <w:rFonts w:ascii="Times New Roman" w:hAnsi="Times New Roman"/>
                <w:color w:val="000000"/>
                <w:sz w:val="24"/>
                <w:szCs w:val="24"/>
              </w:rPr>
              <w:t>10."</w:t>
            </w:r>
            <w:r w:rsidR="003C0A21" w:rsidRPr="007F7D71">
              <w:rPr>
                <w:rFonts w:ascii="Times New Roman" w:hAnsi="Times New Roman"/>
                <w:b/>
                <w:bCs/>
                <w:color w:val="000000"/>
                <w:sz w:val="24"/>
                <w:szCs w:val="24"/>
              </w:rPr>
              <w:t>Достатъчно данни</w:t>
            </w:r>
            <w:r w:rsidR="003C0A21" w:rsidRPr="007F7D71">
              <w:rPr>
                <w:rFonts w:ascii="Times New Roman" w:hAnsi="Times New Roman"/>
                <w:color w:val="000000"/>
                <w:sz w:val="24"/>
                <w:szCs w:val="24"/>
              </w:rPr>
              <w:t>" са данни, от които може да се направи основателно предположение за извършено нарушение, което попада в приложното поле на този закон.</w:t>
            </w:r>
          </w:p>
          <w:p w14:paraId="747619BC" w14:textId="30C0E127" w:rsidR="003C0A21" w:rsidRPr="007F7D71" w:rsidRDefault="003438CF" w:rsidP="00FA3C32">
            <w:pPr>
              <w:shd w:val="clear" w:color="auto" w:fill="FEFEFE"/>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3C0A21" w:rsidRPr="007F7D71">
              <w:rPr>
                <w:rFonts w:ascii="Times New Roman" w:hAnsi="Times New Roman"/>
                <w:color w:val="000000"/>
                <w:sz w:val="24"/>
                <w:szCs w:val="24"/>
              </w:rPr>
              <w:t>11."</w:t>
            </w:r>
            <w:r w:rsidR="003C0A21" w:rsidRPr="007F7D71">
              <w:rPr>
                <w:rFonts w:ascii="Times New Roman" w:hAnsi="Times New Roman"/>
                <w:b/>
                <w:bCs/>
                <w:color w:val="000000"/>
                <w:sz w:val="24"/>
                <w:szCs w:val="24"/>
              </w:rPr>
              <w:t>Очевидно маловажно нарушение</w:t>
            </w:r>
            <w:r w:rsidR="003C0A21" w:rsidRPr="007F7D71">
              <w:rPr>
                <w:rFonts w:ascii="Times New Roman" w:hAnsi="Times New Roman"/>
                <w:color w:val="000000"/>
                <w:sz w:val="24"/>
                <w:szCs w:val="24"/>
              </w:rPr>
              <w:t>" е налице, когато извършеното нарушение разкрива явно незначителна степен на обществена опасност с оглед на липсата или незначителността на вредните последици.</w:t>
            </w:r>
          </w:p>
          <w:p w14:paraId="71C64565" w14:textId="420C6381" w:rsidR="003C0A21" w:rsidRPr="007F7D71" w:rsidRDefault="003438CF" w:rsidP="00FA3C32">
            <w:pPr>
              <w:shd w:val="clear" w:color="auto" w:fill="FEFEFE"/>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3C0A21" w:rsidRPr="007F7D71">
              <w:rPr>
                <w:rFonts w:ascii="Times New Roman" w:hAnsi="Times New Roman"/>
                <w:color w:val="000000"/>
                <w:sz w:val="24"/>
                <w:szCs w:val="24"/>
              </w:rPr>
              <w:t>12.</w:t>
            </w:r>
            <w:r>
              <w:rPr>
                <w:rFonts w:ascii="Times New Roman" w:hAnsi="Times New Roman"/>
                <w:color w:val="000000"/>
                <w:sz w:val="24"/>
                <w:szCs w:val="24"/>
              </w:rPr>
              <w:t xml:space="preserve"> </w:t>
            </w:r>
            <w:r w:rsidR="003C0A21" w:rsidRPr="007F7D71">
              <w:rPr>
                <w:rFonts w:ascii="Times New Roman" w:hAnsi="Times New Roman"/>
                <w:color w:val="000000"/>
                <w:sz w:val="24"/>
                <w:szCs w:val="24"/>
              </w:rPr>
              <w:t>"</w:t>
            </w:r>
            <w:r w:rsidR="003C0A21" w:rsidRPr="007F7D71">
              <w:rPr>
                <w:rFonts w:ascii="Times New Roman" w:hAnsi="Times New Roman"/>
                <w:b/>
                <w:bCs/>
                <w:color w:val="000000"/>
                <w:sz w:val="24"/>
                <w:szCs w:val="24"/>
              </w:rPr>
              <w:t>Тежко нарушение</w:t>
            </w:r>
            <w:r w:rsidR="003C0A21" w:rsidRPr="007F7D71">
              <w:rPr>
                <w:rFonts w:ascii="Times New Roman" w:hAnsi="Times New Roman"/>
                <w:color w:val="000000"/>
                <w:sz w:val="24"/>
                <w:szCs w:val="24"/>
              </w:rPr>
              <w:t>" е налице, когато извършеното нарушение оказва или би могло да окаже значително и трайно във времето отрицателно въздействие върху обществения интерес.</w:t>
            </w:r>
          </w:p>
          <w:p w14:paraId="5E611685" w14:textId="7C7263C3" w:rsidR="003C0A21" w:rsidRPr="007F7D71" w:rsidRDefault="003438CF" w:rsidP="00FA3C32">
            <w:pPr>
              <w:shd w:val="clear" w:color="auto" w:fill="FEFEFE"/>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3C0A21" w:rsidRPr="007F7D71">
              <w:rPr>
                <w:rFonts w:ascii="Times New Roman" w:hAnsi="Times New Roman"/>
                <w:color w:val="000000"/>
                <w:sz w:val="24"/>
                <w:szCs w:val="24"/>
              </w:rPr>
              <w:t>13."</w:t>
            </w:r>
            <w:r w:rsidR="003C0A21" w:rsidRPr="007F7D71">
              <w:rPr>
                <w:rFonts w:ascii="Times New Roman" w:hAnsi="Times New Roman"/>
                <w:b/>
                <w:bCs/>
                <w:color w:val="000000"/>
                <w:sz w:val="24"/>
                <w:szCs w:val="24"/>
              </w:rPr>
              <w:t>Вътрешно подаване на сигнал</w:t>
            </w:r>
            <w:r w:rsidR="003C0A21" w:rsidRPr="007F7D71">
              <w:rPr>
                <w:rFonts w:ascii="Times New Roman" w:hAnsi="Times New Roman"/>
                <w:color w:val="000000"/>
                <w:sz w:val="24"/>
                <w:szCs w:val="24"/>
              </w:rPr>
              <w:t>" е устно или писмено съобщаване на информация за нарушения в рамките на даден правен субект в частния или публичния сектор.</w:t>
            </w:r>
          </w:p>
          <w:p w14:paraId="4DA9DCA2" w14:textId="51306549" w:rsidR="003C0A21" w:rsidRPr="007F7D71" w:rsidRDefault="003438CF" w:rsidP="00FA3C32">
            <w:pPr>
              <w:shd w:val="clear" w:color="auto" w:fill="FEFEFE"/>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3C0A21" w:rsidRPr="007F7D71">
              <w:rPr>
                <w:rFonts w:ascii="Times New Roman" w:hAnsi="Times New Roman"/>
                <w:color w:val="000000"/>
                <w:sz w:val="24"/>
                <w:szCs w:val="24"/>
              </w:rPr>
              <w:t>14."</w:t>
            </w:r>
            <w:r w:rsidR="003C0A21" w:rsidRPr="007F7D71">
              <w:rPr>
                <w:rFonts w:ascii="Times New Roman" w:hAnsi="Times New Roman"/>
                <w:b/>
                <w:bCs/>
                <w:color w:val="000000"/>
                <w:sz w:val="24"/>
                <w:szCs w:val="24"/>
              </w:rPr>
              <w:t>Външно подаване на сигнал</w:t>
            </w:r>
            <w:r w:rsidR="003C0A21" w:rsidRPr="007F7D71">
              <w:rPr>
                <w:rFonts w:ascii="Times New Roman" w:hAnsi="Times New Roman"/>
                <w:color w:val="000000"/>
                <w:sz w:val="24"/>
                <w:szCs w:val="24"/>
              </w:rPr>
              <w:t>" е устно или писмено съобщаване на информация за нарушения на компетентните органи.</w:t>
            </w:r>
          </w:p>
          <w:p w14:paraId="08821769" w14:textId="4F03873E" w:rsidR="003C0A21" w:rsidRPr="007F7D71" w:rsidRDefault="003438CF" w:rsidP="00FA3C32">
            <w:pPr>
              <w:shd w:val="clear" w:color="auto" w:fill="FEFEFE"/>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3C0A21" w:rsidRPr="007F7D71">
              <w:rPr>
                <w:rFonts w:ascii="Times New Roman" w:hAnsi="Times New Roman"/>
                <w:color w:val="000000"/>
                <w:sz w:val="24"/>
                <w:szCs w:val="24"/>
              </w:rPr>
              <w:t>15."</w:t>
            </w:r>
            <w:r w:rsidR="003C0A21" w:rsidRPr="007F7D71">
              <w:rPr>
                <w:rFonts w:ascii="Times New Roman" w:hAnsi="Times New Roman"/>
                <w:b/>
                <w:bCs/>
                <w:color w:val="000000"/>
                <w:sz w:val="24"/>
                <w:szCs w:val="24"/>
              </w:rPr>
              <w:t>Траен носител</w:t>
            </w:r>
            <w:r w:rsidR="003C0A21" w:rsidRPr="007F7D71">
              <w:rPr>
                <w:rFonts w:ascii="Times New Roman" w:hAnsi="Times New Roman"/>
                <w:color w:val="000000"/>
                <w:sz w:val="24"/>
                <w:szCs w:val="24"/>
              </w:rPr>
              <w:t>" е всеки носител на информация, даващ възможност на задължените субекти по чл. 12, ал. 1 </w:t>
            </w:r>
            <w:r w:rsidR="008B55BD" w:rsidRPr="007F7D71">
              <w:rPr>
                <w:rFonts w:ascii="Times New Roman" w:hAnsi="Times New Roman"/>
                <w:color w:val="000000"/>
                <w:sz w:val="24"/>
                <w:szCs w:val="24"/>
              </w:rPr>
              <w:t xml:space="preserve">от закона </w:t>
            </w:r>
            <w:r w:rsidR="003C0A21" w:rsidRPr="007F7D71">
              <w:rPr>
                <w:rFonts w:ascii="Times New Roman" w:hAnsi="Times New Roman"/>
                <w:color w:val="000000"/>
                <w:sz w:val="24"/>
                <w:szCs w:val="24"/>
              </w:rPr>
              <w:t>да съхранява информация, който позволява лесното и използване в бъдеще за период, съответстващ на целите, за които е предназначена информацията, и който позволява непромененото възпроизвеждане на съхранената информация.</w:t>
            </w:r>
          </w:p>
          <w:p w14:paraId="201446F9" w14:textId="3E2803A7" w:rsidR="00C25F1F" w:rsidRPr="003C0A21" w:rsidRDefault="003438CF" w:rsidP="003438CF">
            <w:pPr>
              <w:shd w:val="clear" w:color="auto" w:fill="FEFEFE"/>
              <w:spacing w:after="0" w:line="240" w:lineRule="auto"/>
              <w:jc w:val="both"/>
              <w:rPr>
                <w:rFonts w:ascii="Times New Roman" w:hAnsi="Times New Roman"/>
                <w:sz w:val="24"/>
                <w:szCs w:val="24"/>
                <w:lang w:val="x-none"/>
              </w:rPr>
            </w:pPr>
            <w:r>
              <w:rPr>
                <w:rFonts w:ascii="Times New Roman" w:hAnsi="Times New Roman"/>
                <w:color w:val="000000"/>
                <w:sz w:val="24"/>
                <w:szCs w:val="24"/>
              </w:rPr>
              <w:t xml:space="preserve">  </w:t>
            </w:r>
            <w:r w:rsidR="003C0A21" w:rsidRPr="007F7D71">
              <w:rPr>
                <w:rFonts w:ascii="Times New Roman" w:hAnsi="Times New Roman"/>
                <w:color w:val="000000"/>
                <w:sz w:val="24"/>
                <w:szCs w:val="24"/>
              </w:rPr>
              <w:t>1</w:t>
            </w:r>
            <w:r w:rsidR="003B6050" w:rsidRPr="007F7D71">
              <w:rPr>
                <w:rFonts w:ascii="Times New Roman" w:hAnsi="Times New Roman"/>
                <w:color w:val="000000"/>
                <w:sz w:val="24"/>
                <w:szCs w:val="24"/>
              </w:rPr>
              <w:t>6</w:t>
            </w:r>
            <w:r w:rsidR="003C0A21" w:rsidRPr="007F7D71">
              <w:rPr>
                <w:rFonts w:ascii="Times New Roman" w:hAnsi="Times New Roman"/>
                <w:color w:val="000000"/>
                <w:sz w:val="24"/>
                <w:szCs w:val="24"/>
              </w:rPr>
              <w:t>."</w:t>
            </w:r>
            <w:r w:rsidR="003C0A21" w:rsidRPr="007F7D71">
              <w:rPr>
                <w:rFonts w:ascii="Times New Roman" w:hAnsi="Times New Roman"/>
                <w:b/>
                <w:bCs/>
                <w:color w:val="000000"/>
                <w:sz w:val="24"/>
                <w:szCs w:val="24"/>
              </w:rPr>
              <w:t>Неприкосновеност на личния живот</w:t>
            </w:r>
            <w:r w:rsidR="003C0A21" w:rsidRPr="007F7D71">
              <w:rPr>
                <w:rFonts w:ascii="Times New Roman" w:hAnsi="Times New Roman"/>
                <w:color w:val="000000"/>
                <w:sz w:val="24"/>
                <w:szCs w:val="24"/>
              </w:rPr>
              <w:t>" е всяко вмешателство в личното пространство по смисъла на Директива 2002/58/ЕО на Европейския парламент и на Съвета от 12 юли 2002 г. относно обработката на лични данни и защита на правото на неприкосновеност на личния живот в сектора на електронните комуникации (Директива за правото на неприкосновеност на личния живот и електронни комуникации) (ОВ, L 201/37 от 31 юли 2002 г.).</w:t>
            </w:r>
          </w:p>
        </w:tc>
      </w:tr>
      <w:tr w:rsidR="00E32B3E" w:rsidRPr="003C0A21" w14:paraId="424B9D2E" w14:textId="77777777">
        <w:trPr>
          <w:tblCellSpacing w:w="15" w:type="dxa"/>
        </w:trPr>
        <w:tc>
          <w:tcPr>
            <w:tcW w:w="9645" w:type="dxa"/>
            <w:tcBorders>
              <w:top w:val="nil"/>
              <w:left w:val="nil"/>
              <w:bottom w:val="nil"/>
              <w:right w:val="nil"/>
            </w:tcBorders>
            <w:vAlign w:val="center"/>
          </w:tcPr>
          <w:p w14:paraId="4DD3680D" w14:textId="77777777" w:rsidR="00E32B3E" w:rsidRPr="003C0A21" w:rsidRDefault="00E32B3E" w:rsidP="00FA3C32">
            <w:pPr>
              <w:widowControl w:val="0"/>
              <w:autoSpaceDE w:val="0"/>
              <w:autoSpaceDN w:val="0"/>
              <w:adjustRightInd w:val="0"/>
              <w:spacing w:after="0" w:line="240" w:lineRule="auto"/>
              <w:jc w:val="both"/>
              <w:rPr>
                <w:rFonts w:ascii="Times New Roman" w:hAnsi="Times New Roman"/>
                <w:sz w:val="24"/>
                <w:szCs w:val="24"/>
              </w:rPr>
            </w:pPr>
          </w:p>
        </w:tc>
      </w:tr>
    </w:tbl>
    <w:p w14:paraId="69D9BB1C" w14:textId="77777777" w:rsidR="00677B0B" w:rsidRPr="003C0A21" w:rsidRDefault="00677B0B" w:rsidP="00FA3C32">
      <w:pPr>
        <w:widowControl w:val="0"/>
        <w:autoSpaceDE w:val="0"/>
        <w:autoSpaceDN w:val="0"/>
        <w:adjustRightInd w:val="0"/>
        <w:spacing w:after="0" w:line="240" w:lineRule="auto"/>
        <w:ind w:firstLine="480"/>
        <w:jc w:val="both"/>
        <w:rPr>
          <w:rFonts w:ascii="Times New Roman" w:hAnsi="Times New Roman"/>
          <w:b/>
          <w:bCs/>
          <w:sz w:val="24"/>
          <w:szCs w:val="24"/>
          <w:lang w:val="x-none"/>
        </w:rPr>
      </w:pPr>
    </w:p>
    <w:sectPr w:rsidR="00677B0B" w:rsidRPr="003C0A21" w:rsidSect="00EE418D">
      <w:pgSz w:w="12240" w:h="15840"/>
      <w:pgMar w:top="993" w:right="1183" w:bottom="1417" w:left="993"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squervilleSP">
    <w:altName w:val="Times New Roman"/>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39"/>
    <w:rsid w:val="000500BE"/>
    <w:rsid w:val="00051C36"/>
    <w:rsid w:val="00096E4F"/>
    <w:rsid w:val="000B6EB3"/>
    <w:rsid w:val="000C064B"/>
    <w:rsid w:val="000C7145"/>
    <w:rsid w:val="000F12C0"/>
    <w:rsid w:val="00135BA2"/>
    <w:rsid w:val="00137405"/>
    <w:rsid w:val="00164117"/>
    <w:rsid w:val="001703C6"/>
    <w:rsid w:val="0019566E"/>
    <w:rsid w:val="001A65FD"/>
    <w:rsid w:val="001C4A15"/>
    <w:rsid w:val="001E538F"/>
    <w:rsid w:val="00220C92"/>
    <w:rsid w:val="0023125F"/>
    <w:rsid w:val="00253123"/>
    <w:rsid w:val="00260039"/>
    <w:rsid w:val="00273535"/>
    <w:rsid w:val="002A3C82"/>
    <w:rsid w:val="002D49C4"/>
    <w:rsid w:val="002E7BDF"/>
    <w:rsid w:val="002F1636"/>
    <w:rsid w:val="0032663B"/>
    <w:rsid w:val="003438CF"/>
    <w:rsid w:val="003968C5"/>
    <w:rsid w:val="003A60B2"/>
    <w:rsid w:val="003B6050"/>
    <w:rsid w:val="003C0A21"/>
    <w:rsid w:val="00441CDA"/>
    <w:rsid w:val="004773B7"/>
    <w:rsid w:val="00484A77"/>
    <w:rsid w:val="004D32F1"/>
    <w:rsid w:val="00582814"/>
    <w:rsid w:val="005C14F1"/>
    <w:rsid w:val="005F7596"/>
    <w:rsid w:val="00624CD6"/>
    <w:rsid w:val="00670539"/>
    <w:rsid w:val="00670574"/>
    <w:rsid w:val="00677B0B"/>
    <w:rsid w:val="006B3528"/>
    <w:rsid w:val="006C7981"/>
    <w:rsid w:val="007107BD"/>
    <w:rsid w:val="0071542D"/>
    <w:rsid w:val="0073074F"/>
    <w:rsid w:val="007363A6"/>
    <w:rsid w:val="00756246"/>
    <w:rsid w:val="007842FD"/>
    <w:rsid w:val="007A766C"/>
    <w:rsid w:val="007F7D71"/>
    <w:rsid w:val="00834119"/>
    <w:rsid w:val="008B55BD"/>
    <w:rsid w:val="008D2296"/>
    <w:rsid w:val="008E301A"/>
    <w:rsid w:val="009727CA"/>
    <w:rsid w:val="00981FFD"/>
    <w:rsid w:val="009C436C"/>
    <w:rsid w:val="00A53C6B"/>
    <w:rsid w:val="00B56D4F"/>
    <w:rsid w:val="00B8290D"/>
    <w:rsid w:val="00BB409F"/>
    <w:rsid w:val="00C25F1F"/>
    <w:rsid w:val="00C41843"/>
    <w:rsid w:val="00C9525F"/>
    <w:rsid w:val="00CA5171"/>
    <w:rsid w:val="00CB1231"/>
    <w:rsid w:val="00D33A1E"/>
    <w:rsid w:val="00DA6BAD"/>
    <w:rsid w:val="00E32B3E"/>
    <w:rsid w:val="00E8316A"/>
    <w:rsid w:val="00EA4E73"/>
    <w:rsid w:val="00EB0491"/>
    <w:rsid w:val="00EC34BF"/>
    <w:rsid w:val="00EE418D"/>
    <w:rsid w:val="00EF23E2"/>
    <w:rsid w:val="00F220BE"/>
    <w:rsid w:val="00F56124"/>
    <w:rsid w:val="00F66E77"/>
    <w:rsid w:val="00FA3C32"/>
    <w:rsid w:val="00FA5BAF"/>
    <w:rsid w:val="00FF336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3E4C8F"/>
  <w14:defaultImageDpi w14:val="0"/>
  <w15:docId w15:val="{95F1095C-176A-45FF-AF53-1320D351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qFormat/>
    <w:rsid w:val="00B56D4F"/>
    <w:pPr>
      <w:keepNext/>
      <w:spacing w:after="0" w:line="240" w:lineRule="auto"/>
      <w:ind w:firstLine="720"/>
      <w:jc w:val="both"/>
      <w:outlineLvl w:val="3"/>
    </w:pPr>
    <w:rPr>
      <w:rFonts w:ascii="BasquervilleSP" w:hAnsi="BasquervilleSP"/>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56D4F"/>
    <w:rPr>
      <w:rFonts w:ascii="BasquervilleSP" w:hAnsi="BasquervilleSP" w:cs="Times New Roman"/>
      <w:sz w:val="20"/>
      <w:szCs w:val="20"/>
    </w:rPr>
  </w:style>
  <w:style w:type="character" w:customStyle="1" w:styleId="legaldocreference">
    <w:name w:val="legaldocreference"/>
    <w:basedOn w:val="DefaultParagraphFont"/>
    <w:rsid w:val="003C0A21"/>
    <w:rPr>
      <w:rFonts w:cs="Times New Roman"/>
    </w:rPr>
  </w:style>
  <w:style w:type="character" w:customStyle="1" w:styleId="samedocreference">
    <w:name w:val="samedocreference"/>
    <w:basedOn w:val="DefaultParagraphFont"/>
    <w:rsid w:val="003C0A21"/>
    <w:rPr>
      <w:rFonts w:cs="Times New Roman"/>
    </w:rPr>
  </w:style>
  <w:style w:type="character" w:styleId="Hyperlink">
    <w:name w:val="Hyperlink"/>
    <w:basedOn w:val="DefaultParagraphFont"/>
    <w:uiPriority w:val="99"/>
    <w:semiHidden/>
    <w:unhideWhenUsed/>
    <w:rsid w:val="003C0A21"/>
    <w:rPr>
      <w:rFonts w:cs="Times New Roman"/>
      <w:color w:val="0000FF"/>
      <w:u w:val="single"/>
    </w:rPr>
  </w:style>
  <w:style w:type="character" w:customStyle="1" w:styleId="newdocreference">
    <w:name w:val="newdocreference"/>
    <w:basedOn w:val="DefaultParagraphFont"/>
    <w:rsid w:val="003C0A21"/>
    <w:rPr>
      <w:rFonts w:cs="Times New Roman"/>
    </w:rPr>
  </w:style>
  <w:style w:type="paragraph" w:styleId="BodyText2">
    <w:name w:val="Body Text 2"/>
    <w:basedOn w:val="Normal"/>
    <w:link w:val="BodyText2Char"/>
    <w:uiPriority w:val="99"/>
    <w:rsid w:val="00B56D4F"/>
    <w:pPr>
      <w:spacing w:after="0" w:line="240" w:lineRule="auto"/>
      <w:jc w:val="both"/>
    </w:pPr>
    <w:rPr>
      <w:rFonts w:ascii="BasquervilleSP" w:hAnsi="BasquervilleSP"/>
      <w:i/>
      <w:sz w:val="24"/>
      <w:szCs w:val="20"/>
      <w:lang w:val="en-GB"/>
    </w:rPr>
  </w:style>
  <w:style w:type="character" w:customStyle="1" w:styleId="BodyText2Char">
    <w:name w:val="Body Text 2 Char"/>
    <w:basedOn w:val="DefaultParagraphFont"/>
    <w:link w:val="BodyText2"/>
    <w:uiPriority w:val="99"/>
    <w:rsid w:val="00B56D4F"/>
    <w:rPr>
      <w:rFonts w:ascii="BasquervilleSP" w:hAnsi="BasquervilleSP" w:cs="Times New Roman"/>
      <w:i/>
      <w:sz w:val="20"/>
      <w:szCs w:val="20"/>
      <w:lang w:val="en-GB" w:eastAsia="x-none"/>
    </w:rPr>
  </w:style>
  <w:style w:type="paragraph" w:styleId="Header">
    <w:name w:val="header"/>
    <w:basedOn w:val="Normal"/>
    <w:link w:val="HeaderChar"/>
    <w:rsid w:val="00EE418D"/>
    <w:pPr>
      <w:tabs>
        <w:tab w:val="center" w:pos="4536"/>
        <w:tab w:val="right" w:pos="9072"/>
      </w:tabs>
      <w:spacing w:after="0" w:line="240" w:lineRule="auto"/>
    </w:pPr>
    <w:rPr>
      <w:rFonts w:ascii="Times New Roman" w:eastAsia="Times New Roman" w:hAnsi="Times New Roman"/>
      <w:sz w:val="24"/>
      <w:szCs w:val="24"/>
      <w:lang w:val="ru-RU"/>
    </w:rPr>
  </w:style>
  <w:style w:type="character" w:customStyle="1" w:styleId="HeaderChar">
    <w:name w:val="Header Char"/>
    <w:basedOn w:val="DefaultParagraphFont"/>
    <w:link w:val="Header"/>
    <w:rsid w:val="00EE418D"/>
    <w:rPr>
      <w:rFonts w:ascii="Times New Roman" w:eastAsia="Times New Roman" w:hAnsi="Times New Roman"/>
      <w:sz w:val="24"/>
      <w:szCs w:val="24"/>
      <w:lang w:val="ru-RU"/>
    </w:rPr>
  </w:style>
  <w:style w:type="paragraph" w:styleId="NoSpacing">
    <w:name w:val="No Spacing"/>
    <w:uiPriority w:val="1"/>
    <w:qFormat/>
    <w:rsid w:val="00EE41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019040">
      <w:marLeft w:val="0"/>
      <w:marRight w:val="0"/>
      <w:marTop w:val="0"/>
      <w:marBottom w:val="0"/>
      <w:divBdr>
        <w:top w:val="none" w:sz="0" w:space="0" w:color="auto"/>
        <w:left w:val="none" w:sz="0" w:space="0" w:color="auto"/>
        <w:bottom w:val="none" w:sz="0" w:space="0" w:color="auto"/>
        <w:right w:val="none" w:sz="0" w:space="0" w:color="auto"/>
      </w:divBdr>
      <w:divsChild>
        <w:div w:id="1595019037">
          <w:marLeft w:val="0"/>
          <w:marRight w:val="0"/>
          <w:marTop w:val="0"/>
          <w:marBottom w:val="0"/>
          <w:divBdr>
            <w:top w:val="none" w:sz="0" w:space="0" w:color="auto"/>
            <w:left w:val="none" w:sz="0" w:space="0" w:color="auto"/>
            <w:bottom w:val="none" w:sz="0" w:space="0" w:color="auto"/>
            <w:right w:val="none" w:sz="0" w:space="0" w:color="auto"/>
          </w:divBdr>
        </w:div>
        <w:div w:id="1595019038">
          <w:marLeft w:val="0"/>
          <w:marRight w:val="0"/>
          <w:marTop w:val="0"/>
          <w:marBottom w:val="0"/>
          <w:divBdr>
            <w:top w:val="none" w:sz="0" w:space="0" w:color="auto"/>
            <w:left w:val="none" w:sz="0" w:space="0" w:color="auto"/>
            <w:bottom w:val="none" w:sz="0" w:space="0" w:color="auto"/>
            <w:right w:val="none" w:sz="0" w:space="0" w:color="auto"/>
          </w:divBdr>
        </w:div>
        <w:div w:id="1595019039">
          <w:marLeft w:val="0"/>
          <w:marRight w:val="0"/>
          <w:marTop w:val="0"/>
          <w:marBottom w:val="0"/>
          <w:divBdr>
            <w:top w:val="none" w:sz="0" w:space="0" w:color="auto"/>
            <w:left w:val="none" w:sz="0" w:space="0" w:color="auto"/>
            <w:bottom w:val="none" w:sz="0" w:space="0" w:color="auto"/>
            <w:right w:val="none" w:sz="0" w:space="0" w:color="auto"/>
          </w:divBdr>
        </w:div>
        <w:div w:id="1595019041">
          <w:marLeft w:val="0"/>
          <w:marRight w:val="0"/>
          <w:marTop w:val="0"/>
          <w:marBottom w:val="0"/>
          <w:divBdr>
            <w:top w:val="none" w:sz="0" w:space="0" w:color="auto"/>
            <w:left w:val="none" w:sz="0" w:space="0" w:color="auto"/>
            <w:bottom w:val="none" w:sz="0" w:space="0" w:color="auto"/>
            <w:right w:val="none" w:sz="0" w:space="0" w:color="auto"/>
          </w:divBdr>
        </w:div>
        <w:div w:id="1595019042">
          <w:marLeft w:val="0"/>
          <w:marRight w:val="0"/>
          <w:marTop w:val="0"/>
          <w:marBottom w:val="0"/>
          <w:divBdr>
            <w:top w:val="none" w:sz="0" w:space="0" w:color="auto"/>
            <w:left w:val="none" w:sz="0" w:space="0" w:color="auto"/>
            <w:bottom w:val="none" w:sz="0" w:space="0" w:color="auto"/>
            <w:right w:val="none" w:sz="0" w:space="0" w:color="auto"/>
          </w:divBdr>
        </w:div>
        <w:div w:id="1595019043">
          <w:marLeft w:val="0"/>
          <w:marRight w:val="0"/>
          <w:marTop w:val="0"/>
          <w:marBottom w:val="0"/>
          <w:divBdr>
            <w:top w:val="none" w:sz="0" w:space="0" w:color="auto"/>
            <w:left w:val="none" w:sz="0" w:space="0" w:color="auto"/>
            <w:bottom w:val="none" w:sz="0" w:space="0" w:color="auto"/>
            <w:right w:val="none" w:sz="0" w:space="0" w:color="auto"/>
          </w:divBdr>
        </w:div>
        <w:div w:id="1595019044">
          <w:marLeft w:val="0"/>
          <w:marRight w:val="0"/>
          <w:marTop w:val="0"/>
          <w:marBottom w:val="0"/>
          <w:divBdr>
            <w:top w:val="none" w:sz="0" w:space="0" w:color="auto"/>
            <w:left w:val="none" w:sz="0" w:space="0" w:color="auto"/>
            <w:bottom w:val="none" w:sz="0" w:space="0" w:color="auto"/>
            <w:right w:val="none" w:sz="0" w:space="0" w:color="auto"/>
          </w:divBdr>
        </w:div>
        <w:div w:id="1595019045">
          <w:marLeft w:val="0"/>
          <w:marRight w:val="0"/>
          <w:marTop w:val="0"/>
          <w:marBottom w:val="0"/>
          <w:divBdr>
            <w:top w:val="none" w:sz="0" w:space="0" w:color="auto"/>
            <w:left w:val="none" w:sz="0" w:space="0" w:color="auto"/>
            <w:bottom w:val="none" w:sz="0" w:space="0" w:color="auto"/>
            <w:right w:val="none" w:sz="0" w:space="0" w:color="auto"/>
          </w:divBdr>
        </w:div>
        <w:div w:id="1595019046">
          <w:marLeft w:val="0"/>
          <w:marRight w:val="0"/>
          <w:marTop w:val="0"/>
          <w:marBottom w:val="0"/>
          <w:divBdr>
            <w:top w:val="none" w:sz="0" w:space="0" w:color="auto"/>
            <w:left w:val="none" w:sz="0" w:space="0" w:color="auto"/>
            <w:bottom w:val="none" w:sz="0" w:space="0" w:color="auto"/>
            <w:right w:val="none" w:sz="0" w:space="0" w:color="auto"/>
          </w:divBdr>
        </w:div>
        <w:div w:id="1595019047">
          <w:marLeft w:val="0"/>
          <w:marRight w:val="0"/>
          <w:marTop w:val="0"/>
          <w:marBottom w:val="0"/>
          <w:divBdr>
            <w:top w:val="none" w:sz="0" w:space="0" w:color="auto"/>
            <w:left w:val="none" w:sz="0" w:space="0" w:color="auto"/>
            <w:bottom w:val="none" w:sz="0" w:space="0" w:color="auto"/>
            <w:right w:val="none" w:sz="0" w:space="0" w:color="auto"/>
          </w:divBdr>
        </w:div>
        <w:div w:id="1595019048">
          <w:marLeft w:val="0"/>
          <w:marRight w:val="0"/>
          <w:marTop w:val="0"/>
          <w:marBottom w:val="0"/>
          <w:divBdr>
            <w:top w:val="none" w:sz="0" w:space="0" w:color="auto"/>
            <w:left w:val="none" w:sz="0" w:space="0" w:color="auto"/>
            <w:bottom w:val="none" w:sz="0" w:space="0" w:color="auto"/>
            <w:right w:val="none" w:sz="0" w:space="0" w:color="auto"/>
          </w:divBdr>
        </w:div>
        <w:div w:id="1595019049">
          <w:marLeft w:val="0"/>
          <w:marRight w:val="0"/>
          <w:marTop w:val="0"/>
          <w:marBottom w:val="0"/>
          <w:divBdr>
            <w:top w:val="none" w:sz="0" w:space="0" w:color="auto"/>
            <w:left w:val="none" w:sz="0" w:space="0" w:color="auto"/>
            <w:bottom w:val="none" w:sz="0" w:space="0" w:color="auto"/>
            <w:right w:val="none" w:sz="0" w:space="0" w:color="auto"/>
          </w:divBdr>
        </w:div>
        <w:div w:id="1595019050">
          <w:marLeft w:val="0"/>
          <w:marRight w:val="0"/>
          <w:marTop w:val="0"/>
          <w:marBottom w:val="0"/>
          <w:divBdr>
            <w:top w:val="none" w:sz="0" w:space="0" w:color="auto"/>
            <w:left w:val="none" w:sz="0" w:space="0" w:color="auto"/>
            <w:bottom w:val="none" w:sz="0" w:space="0" w:color="auto"/>
            <w:right w:val="none" w:sz="0" w:space="0" w:color="auto"/>
          </w:divBdr>
        </w:div>
        <w:div w:id="1595019051">
          <w:marLeft w:val="0"/>
          <w:marRight w:val="0"/>
          <w:marTop w:val="0"/>
          <w:marBottom w:val="0"/>
          <w:divBdr>
            <w:top w:val="none" w:sz="0" w:space="0" w:color="auto"/>
            <w:left w:val="none" w:sz="0" w:space="0" w:color="auto"/>
            <w:bottom w:val="none" w:sz="0" w:space="0" w:color="auto"/>
            <w:right w:val="none" w:sz="0" w:space="0" w:color="auto"/>
          </w:divBdr>
        </w:div>
        <w:div w:id="1595019052">
          <w:marLeft w:val="0"/>
          <w:marRight w:val="0"/>
          <w:marTop w:val="0"/>
          <w:marBottom w:val="0"/>
          <w:divBdr>
            <w:top w:val="none" w:sz="0" w:space="0" w:color="auto"/>
            <w:left w:val="none" w:sz="0" w:space="0" w:color="auto"/>
            <w:bottom w:val="none" w:sz="0" w:space="0" w:color="auto"/>
            <w:right w:val="none" w:sz="0" w:space="0" w:color="auto"/>
          </w:divBdr>
        </w:div>
        <w:div w:id="1595019053">
          <w:marLeft w:val="0"/>
          <w:marRight w:val="0"/>
          <w:marTop w:val="0"/>
          <w:marBottom w:val="0"/>
          <w:divBdr>
            <w:top w:val="none" w:sz="0" w:space="0" w:color="auto"/>
            <w:left w:val="none" w:sz="0" w:space="0" w:color="auto"/>
            <w:bottom w:val="none" w:sz="0" w:space="0" w:color="auto"/>
            <w:right w:val="none" w:sz="0" w:space="0" w:color="auto"/>
          </w:divBdr>
        </w:div>
        <w:div w:id="1595019054">
          <w:marLeft w:val="0"/>
          <w:marRight w:val="0"/>
          <w:marTop w:val="0"/>
          <w:marBottom w:val="0"/>
          <w:divBdr>
            <w:top w:val="none" w:sz="0" w:space="0" w:color="auto"/>
            <w:left w:val="none" w:sz="0" w:space="0" w:color="auto"/>
            <w:bottom w:val="none" w:sz="0" w:space="0" w:color="auto"/>
            <w:right w:val="none" w:sz="0" w:space="0" w:color="auto"/>
          </w:divBdr>
        </w:div>
        <w:div w:id="1595019055">
          <w:marLeft w:val="0"/>
          <w:marRight w:val="0"/>
          <w:marTop w:val="0"/>
          <w:marBottom w:val="0"/>
          <w:divBdr>
            <w:top w:val="none" w:sz="0" w:space="0" w:color="auto"/>
            <w:left w:val="none" w:sz="0" w:space="0" w:color="auto"/>
            <w:bottom w:val="none" w:sz="0" w:space="0" w:color="auto"/>
            <w:right w:val="none" w:sz="0" w:space="0" w:color="auto"/>
          </w:divBdr>
        </w:div>
        <w:div w:id="1595019056">
          <w:marLeft w:val="0"/>
          <w:marRight w:val="0"/>
          <w:marTop w:val="0"/>
          <w:marBottom w:val="0"/>
          <w:divBdr>
            <w:top w:val="none" w:sz="0" w:space="0" w:color="auto"/>
            <w:left w:val="none" w:sz="0" w:space="0" w:color="auto"/>
            <w:bottom w:val="none" w:sz="0" w:space="0" w:color="auto"/>
            <w:right w:val="none" w:sz="0" w:space="0" w:color="auto"/>
          </w:divBdr>
        </w:div>
        <w:div w:id="1595019057">
          <w:marLeft w:val="0"/>
          <w:marRight w:val="0"/>
          <w:marTop w:val="0"/>
          <w:marBottom w:val="0"/>
          <w:divBdr>
            <w:top w:val="none" w:sz="0" w:space="0" w:color="auto"/>
            <w:left w:val="none" w:sz="0" w:space="0" w:color="auto"/>
            <w:bottom w:val="none" w:sz="0" w:space="0" w:color="auto"/>
            <w:right w:val="none" w:sz="0" w:space="0" w:color="auto"/>
          </w:divBdr>
        </w:div>
        <w:div w:id="1595019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images.google.bg/imgres?imgurl=http://www.geocities.com/pght_go/zlat1.jpg&amp;imgrefurl=http://www.geocities.com/pght_go/priem.htm&amp;usg=__68m90tbvTONEhRDChVuovKSh2zk=&amp;h=268&amp;w=224&amp;sz=9&amp;hl=bg&amp;start=1&amp;um=1&amp;tbnid=yQLf-RcGscWxOM:&amp;tbnh=113&amp;tbnw=94&amp;prev=/images?q%3D%D0%B0%D1%81%D0%B5%D0%BD%2B%D0%B7%D0%BB%D0%B0%D1%82%D0%B0%D1%80%D0%BE%D0%B2%26um%3D1%26hl%3Dbg%26lr%3Dlang_bg%26sa%3D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F6310-09AD-4AC0-AB84-F5DAA177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4344</Words>
  <Characters>24766</Characters>
  <Application>Microsoft Office Word</Application>
  <DocSecurity>0</DocSecurity>
  <Lines>206</Lines>
  <Paragraphs>58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Yanko Yankov</dc:creator>
  <cp:keywords/>
  <dc:description/>
  <cp:lastModifiedBy>PCuser</cp:lastModifiedBy>
  <cp:revision>7</cp:revision>
  <cp:lastPrinted>2023-05-15T07:41:00Z</cp:lastPrinted>
  <dcterms:created xsi:type="dcterms:W3CDTF">2023-05-11T11:51:00Z</dcterms:created>
  <dcterms:modified xsi:type="dcterms:W3CDTF">2023-05-15T10:53:00Z</dcterms:modified>
</cp:coreProperties>
</file>